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CA6E" w14:textId="43A97B2F" w:rsidR="000854EE" w:rsidRDefault="000854EE" w:rsidP="000854EE">
      <w:pPr>
        <w:spacing w:after="0" w:line="259" w:lineRule="auto"/>
        <w:ind w:left="0" w:firstLine="0"/>
        <w:jc w:val="left"/>
        <w:rPr>
          <w:noProof/>
        </w:rPr>
      </w:pPr>
    </w:p>
    <w:p w14:paraId="57E78514" w14:textId="4E19E706" w:rsidR="00930C9E" w:rsidRDefault="00930C9E" w:rsidP="000854EE">
      <w:pPr>
        <w:spacing w:after="0" w:line="259" w:lineRule="auto"/>
        <w:ind w:left="0" w:firstLine="0"/>
        <w:jc w:val="left"/>
        <w:rPr>
          <w:noProof/>
        </w:rPr>
      </w:pPr>
    </w:p>
    <w:p w14:paraId="2E920B5B" w14:textId="77777777" w:rsidR="000854EE" w:rsidRDefault="000854EE" w:rsidP="000854EE">
      <w:pPr>
        <w:spacing w:after="0" w:line="259" w:lineRule="auto"/>
        <w:ind w:left="0" w:firstLine="0"/>
        <w:jc w:val="left"/>
        <w:rPr>
          <w:b/>
          <w:sz w:val="32"/>
        </w:rPr>
      </w:pPr>
    </w:p>
    <w:tbl>
      <w:tblPr>
        <w:tblStyle w:val="Grilledutableau"/>
        <w:tblW w:w="0" w:type="auto"/>
        <w:tblLook w:val="04A0" w:firstRow="1" w:lastRow="0" w:firstColumn="1" w:lastColumn="0" w:noHBand="0" w:noVBand="1"/>
      </w:tblPr>
      <w:tblGrid>
        <w:gridCol w:w="3235"/>
        <w:gridCol w:w="5781"/>
      </w:tblGrid>
      <w:tr w:rsidR="00930C9E" w:rsidRPr="00E84A9A" w14:paraId="704CC86B" w14:textId="77777777" w:rsidTr="005D2054">
        <w:tc>
          <w:tcPr>
            <w:tcW w:w="3235" w:type="dxa"/>
            <w:shd w:val="clear" w:color="auto" w:fill="8EAADB" w:themeFill="accent1" w:themeFillTint="99"/>
          </w:tcPr>
          <w:p w14:paraId="644C3ED5" w14:textId="58F964CA" w:rsidR="00930C9E" w:rsidRPr="00E84A9A" w:rsidRDefault="00930C9E" w:rsidP="00A928C5">
            <w:pPr>
              <w:pStyle w:val="Default"/>
              <w:rPr>
                <w:rFonts w:ascii="Gill Sans MT" w:hAnsi="Gill Sans MT"/>
                <w:sz w:val="22"/>
                <w:szCs w:val="22"/>
                <w:lang w:val="en-US"/>
              </w:rPr>
            </w:pPr>
            <w:r w:rsidRPr="00E84A9A">
              <w:rPr>
                <w:rFonts w:ascii="Gill Sans MT" w:hAnsi="Gill Sans MT"/>
                <w:b/>
                <w:bCs/>
                <w:sz w:val="22"/>
                <w:szCs w:val="22"/>
              </w:rPr>
              <w:t>Name</w:t>
            </w:r>
            <w:r>
              <w:rPr>
                <w:rFonts w:ascii="Gill Sans MT" w:hAnsi="Gill Sans MT"/>
                <w:b/>
                <w:bCs/>
                <w:sz w:val="22"/>
                <w:szCs w:val="22"/>
                <w:lang w:val="en-US"/>
              </w:rPr>
              <w:t xml:space="preserve"> of Signature Pr</w:t>
            </w:r>
            <w:r w:rsidR="00F1529B">
              <w:rPr>
                <w:rFonts w:ascii="Gill Sans MT" w:hAnsi="Gill Sans MT"/>
                <w:b/>
                <w:bCs/>
                <w:sz w:val="22"/>
                <w:szCs w:val="22"/>
                <w:lang w:val="en-US"/>
              </w:rPr>
              <w:t>oject</w:t>
            </w:r>
            <w:r w:rsidRPr="00E84A9A">
              <w:rPr>
                <w:rFonts w:ascii="Gill Sans MT" w:hAnsi="Gill Sans MT"/>
                <w:b/>
                <w:bCs/>
                <w:sz w:val="22"/>
                <w:szCs w:val="22"/>
                <w:lang w:val="en-US"/>
              </w:rPr>
              <w:t>:</w:t>
            </w:r>
          </w:p>
        </w:tc>
        <w:tc>
          <w:tcPr>
            <w:tcW w:w="5781" w:type="dxa"/>
          </w:tcPr>
          <w:p w14:paraId="5C136D16" w14:textId="50215AE6" w:rsidR="00930C9E" w:rsidRPr="009A3106" w:rsidRDefault="00EC57D9" w:rsidP="00A928C5">
            <w:pPr>
              <w:pStyle w:val="Default"/>
              <w:jc w:val="both"/>
              <w:rPr>
                <w:rFonts w:ascii="Gill Sans MT" w:hAnsi="Gill Sans MT"/>
                <w:sz w:val="22"/>
                <w:szCs w:val="22"/>
                <w:lang w:val="en-US"/>
              </w:rPr>
            </w:pPr>
            <w:r w:rsidRPr="00EC57D9">
              <w:rPr>
                <w:rFonts w:ascii="Gill Sans MT" w:hAnsi="Gill Sans MT"/>
                <w:sz w:val="22"/>
                <w:szCs w:val="22"/>
                <w:lang w:val="en-US"/>
              </w:rPr>
              <w:t>Mayors’ Initiative for Sheep Self-Sufficiency (MI3S)</w:t>
            </w:r>
          </w:p>
        </w:tc>
      </w:tr>
      <w:tr w:rsidR="00930C9E" w:rsidRPr="00E84A9A" w14:paraId="68803774" w14:textId="77777777" w:rsidTr="005D2054">
        <w:tc>
          <w:tcPr>
            <w:tcW w:w="3235" w:type="dxa"/>
            <w:shd w:val="clear" w:color="auto" w:fill="8EAADB" w:themeFill="accent1" w:themeFillTint="99"/>
          </w:tcPr>
          <w:p w14:paraId="4CB1B27F"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b/>
                <w:bCs/>
                <w:sz w:val="22"/>
                <w:szCs w:val="22"/>
              </w:rPr>
              <w:t xml:space="preserve">Agresso Work order: </w:t>
            </w:r>
          </w:p>
        </w:tc>
        <w:tc>
          <w:tcPr>
            <w:tcW w:w="5781" w:type="dxa"/>
          </w:tcPr>
          <w:p w14:paraId="58199544" w14:textId="689A9BDC" w:rsidR="00930C9E" w:rsidRPr="00EC57D9" w:rsidRDefault="00EC57D9" w:rsidP="00A928C5">
            <w:pPr>
              <w:rPr>
                <w:rFonts w:ascii="Gill Sans MT" w:hAnsi="Gill Sans MT" w:cs="Arial"/>
                <w:lang w:val="fr-FR"/>
              </w:rPr>
            </w:pPr>
            <w:r>
              <w:rPr>
                <w:rFonts w:ascii="Gill Sans MT" w:hAnsi="Gill Sans MT" w:cs="Arial"/>
                <w:lang w:val="fr-FR"/>
              </w:rPr>
              <w:t>SN1714</w:t>
            </w:r>
          </w:p>
        </w:tc>
      </w:tr>
      <w:tr w:rsidR="00930C9E" w:rsidRPr="00E84A9A" w14:paraId="76A97D8D" w14:textId="77777777" w:rsidTr="005D2054">
        <w:tc>
          <w:tcPr>
            <w:tcW w:w="3235" w:type="dxa"/>
            <w:shd w:val="clear" w:color="auto" w:fill="8EAADB" w:themeFill="accent1" w:themeFillTint="99"/>
          </w:tcPr>
          <w:p w14:paraId="19DC509C"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b/>
                <w:bCs/>
                <w:sz w:val="22"/>
                <w:szCs w:val="22"/>
              </w:rPr>
              <w:t xml:space="preserve">Country: </w:t>
            </w:r>
          </w:p>
        </w:tc>
        <w:tc>
          <w:tcPr>
            <w:tcW w:w="5781" w:type="dxa"/>
          </w:tcPr>
          <w:p w14:paraId="340D20A1" w14:textId="405C0010" w:rsidR="00930C9E" w:rsidRPr="0089739E" w:rsidRDefault="0089739E" w:rsidP="0089739E">
            <w:pPr>
              <w:ind w:left="0" w:firstLine="0"/>
              <w:rPr>
                <w:rFonts w:ascii="Gill Sans MT" w:hAnsi="Gill Sans MT" w:cs="Arial"/>
                <w:lang w:val="fr-CA"/>
              </w:rPr>
            </w:pPr>
            <w:r>
              <w:rPr>
                <w:rFonts w:ascii="Gill Sans MT" w:hAnsi="Gill Sans MT" w:cs="Arial"/>
                <w:lang w:val="fr-CA"/>
              </w:rPr>
              <w:t>Senegal</w:t>
            </w:r>
          </w:p>
        </w:tc>
      </w:tr>
      <w:tr w:rsidR="00930C9E" w:rsidRPr="00E84A9A" w14:paraId="58D8511E" w14:textId="77777777" w:rsidTr="005D2054">
        <w:tc>
          <w:tcPr>
            <w:tcW w:w="3235" w:type="dxa"/>
            <w:shd w:val="clear" w:color="auto" w:fill="8EAADB" w:themeFill="accent1" w:themeFillTint="99"/>
          </w:tcPr>
          <w:p w14:paraId="5F428BD9" w14:textId="77777777" w:rsidR="00930C9E" w:rsidRPr="00E84A9A" w:rsidRDefault="00930C9E" w:rsidP="00A928C5">
            <w:pPr>
              <w:pStyle w:val="Default"/>
              <w:jc w:val="both"/>
              <w:rPr>
                <w:rFonts w:ascii="Gill Sans MT" w:hAnsi="Gill Sans MT"/>
                <w:b/>
                <w:bCs/>
                <w:sz w:val="22"/>
                <w:szCs w:val="22"/>
                <w:lang w:val="en-US"/>
              </w:rPr>
            </w:pPr>
            <w:r w:rsidRPr="00E84A9A">
              <w:rPr>
                <w:rFonts w:ascii="Gill Sans MT" w:hAnsi="Gill Sans MT"/>
                <w:b/>
                <w:bCs/>
                <w:sz w:val="22"/>
                <w:szCs w:val="22"/>
                <w:lang w:val="en-US"/>
              </w:rPr>
              <w:t>RFP No.</w:t>
            </w:r>
          </w:p>
        </w:tc>
        <w:tc>
          <w:tcPr>
            <w:tcW w:w="5781" w:type="dxa"/>
          </w:tcPr>
          <w:p w14:paraId="16FBE6F7" w14:textId="77777777" w:rsidR="00930C9E" w:rsidRPr="00E84A9A" w:rsidRDefault="00930C9E" w:rsidP="00A928C5">
            <w:pPr>
              <w:rPr>
                <w:rFonts w:ascii="Gill Sans MT" w:hAnsi="Gill Sans MT" w:cs="Arial"/>
              </w:rPr>
            </w:pPr>
          </w:p>
        </w:tc>
      </w:tr>
    </w:tbl>
    <w:p w14:paraId="7DACDF5C" w14:textId="77777777" w:rsidR="00930C9E" w:rsidRPr="00E84A9A" w:rsidRDefault="00930C9E" w:rsidP="00930C9E">
      <w:pPr>
        <w:rPr>
          <w:rFonts w:ascii="Gill Sans MT" w:hAnsi="Gill Sans MT" w:cs="Arial"/>
        </w:rPr>
      </w:pPr>
    </w:p>
    <w:p w14:paraId="6C01C91A" w14:textId="77777777" w:rsidR="00930C9E" w:rsidRPr="00E84A9A" w:rsidRDefault="00930C9E" w:rsidP="00930C9E">
      <w:pPr>
        <w:rPr>
          <w:rFonts w:ascii="Gill Sans MT" w:hAnsi="Gill Sans MT" w:cs="Arial"/>
        </w:rPr>
      </w:pPr>
    </w:p>
    <w:p w14:paraId="1B8CCDE1" w14:textId="77777777" w:rsidR="00930C9E" w:rsidRPr="00E84A9A" w:rsidRDefault="00930C9E" w:rsidP="00930C9E">
      <w:pPr>
        <w:rPr>
          <w:rFonts w:ascii="Gill Sans MT" w:hAnsi="Gill Sans MT" w:cs="Arial"/>
        </w:rPr>
      </w:pPr>
    </w:p>
    <w:p w14:paraId="03C2E5B7" w14:textId="77777777" w:rsidR="00930C9E" w:rsidRPr="00E84A9A" w:rsidRDefault="00930C9E" w:rsidP="00930C9E">
      <w:pPr>
        <w:jc w:val="center"/>
        <w:rPr>
          <w:rFonts w:ascii="Gill Sans MT" w:hAnsi="Gill Sans MT" w:cs="Arial"/>
          <w:b/>
          <w:bCs/>
          <w:sz w:val="28"/>
          <w:szCs w:val="28"/>
        </w:rPr>
      </w:pPr>
      <w:r w:rsidRPr="00E84A9A">
        <w:rPr>
          <w:rFonts w:ascii="Gill Sans MT" w:hAnsi="Gill Sans MT" w:cs="Arial"/>
          <w:b/>
          <w:bCs/>
          <w:sz w:val="28"/>
          <w:szCs w:val="28"/>
        </w:rPr>
        <w:t>REQUEST FOR PROPOSAL</w:t>
      </w:r>
    </w:p>
    <w:p w14:paraId="66F36110" w14:textId="77777777" w:rsidR="00930C9E" w:rsidRPr="00E84A9A" w:rsidRDefault="00930C9E" w:rsidP="00930C9E">
      <w:pPr>
        <w:jc w:val="center"/>
        <w:rPr>
          <w:rFonts w:ascii="Gill Sans MT" w:hAnsi="Gill Sans MT" w:cs="Arial"/>
          <w:b/>
          <w:bCs/>
        </w:rPr>
      </w:pPr>
    </w:p>
    <w:p w14:paraId="21DF9CDF" w14:textId="77777777" w:rsidR="00930C9E" w:rsidRPr="00E84A9A" w:rsidRDefault="00930C9E" w:rsidP="00930C9E">
      <w:pPr>
        <w:jc w:val="center"/>
        <w:rPr>
          <w:rFonts w:ascii="Gill Sans MT" w:hAnsi="Gill Sans MT" w:cs="Arial"/>
          <w:b/>
          <w:bCs/>
        </w:rPr>
      </w:pPr>
    </w:p>
    <w:p w14:paraId="1A91ECBB" w14:textId="77777777" w:rsidR="00930C9E" w:rsidRPr="00E84A9A" w:rsidRDefault="00930C9E" w:rsidP="00930C9E">
      <w:pPr>
        <w:spacing w:line="240" w:lineRule="auto"/>
        <w:jc w:val="center"/>
        <w:rPr>
          <w:rFonts w:ascii="Gill Sans MT" w:hAnsi="Gill Sans MT" w:cs="Arial"/>
          <w:b/>
          <w:bCs/>
        </w:rPr>
      </w:pPr>
      <w:r w:rsidRPr="00E84A9A">
        <w:rPr>
          <w:rFonts w:ascii="Gill Sans MT" w:hAnsi="Gill Sans MT" w:cs="Arial"/>
          <w:b/>
          <w:bCs/>
        </w:rPr>
        <w:t>Funded by:</w:t>
      </w:r>
    </w:p>
    <w:p w14:paraId="6B3393FA" w14:textId="77777777" w:rsidR="00930C9E" w:rsidRPr="00E84A9A" w:rsidRDefault="00930C9E" w:rsidP="00930C9E">
      <w:pPr>
        <w:spacing w:line="240" w:lineRule="auto"/>
        <w:jc w:val="center"/>
        <w:rPr>
          <w:rFonts w:ascii="Gill Sans MT" w:hAnsi="Gill Sans MT" w:cs="Arial"/>
          <w:b/>
          <w:bCs/>
          <w:sz w:val="26"/>
          <w:szCs w:val="26"/>
        </w:rPr>
      </w:pPr>
      <w:r w:rsidRPr="00E84A9A">
        <w:rPr>
          <w:rFonts w:ascii="Gill Sans MT" w:hAnsi="Gill Sans MT" w:cs="Arial"/>
          <w:b/>
          <w:bCs/>
          <w:sz w:val="26"/>
          <w:szCs w:val="26"/>
        </w:rPr>
        <w:t>Heifer International</w:t>
      </w:r>
    </w:p>
    <w:p w14:paraId="34C0DA0D" w14:textId="77777777" w:rsidR="00930C9E" w:rsidRPr="00E84A9A" w:rsidRDefault="00930C9E" w:rsidP="00930C9E">
      <w:pPr>
        <w:spacing w:line="240" w:lineRule="auto"/>
        <w:rPr>
          <w:rFonts w:ascii="Gill Sans MT" w:hAnsi="Gill Sans MT" w:cs="Arial"/>
          <w:b/>
          <w:bCs/>
        </w:rPr>
      </w:pPr>
    </w:p>
    <w:tbl>
      <w:tblPr>
        <w:tblStyle w:val="Grilledutableau"/>
        <w:tblW w:w="0" w:type="auto"/>
        <w:tblLook w:val="04A0" w:firstRow="1" w:lastRow="0" w:firstColumn="1" w:lastColumn="0" w:noHBand="0" w:noVBand="1"/>
      </w:tblPr>
      <w:tblGrid>
        <w:gridCol w:w="3865"/>
        <w:gridCol w:w="5151"/>
      </w:tblGrid>
      <w:tr w:rsidR="00930C9E" w:rsidRPr="00E84A9A" w14:paraId="00187AC2" w14:textId="77777777" w:rsidTr="00A928C5">
        <w:tc>
          <w:tcPr>
            <w:tcW w:w="3865" w:type="dxa"/>
          </w:tcPr>
          <w:p w14:paraId="657A04DB" w14:textId="77777777" w:rsidR="00930C9E" w:rsidRPr="00E84A9A" w:rsidRDefault="00930C9E" w:rsidP="00A928C5">
            <w:pPr>
              <w:pStyle w:val="Default"/>
              <w:spacing w:line="480" w:lineRule="auto"/>
              <w:rPr>
                <w:rFonts w:ascii="Gill Sans MT" w:hAnsi="Gill Sans MT"/>
                <w:sz w:val="22"/>
                <w:szCs w:val="22"/>
              </w:rPr>
            </w:pPr>
            <w:r w:rsidRPr="00E84A9A">
              <w:rPr>
                <w:rFonts w:ascii="Gill Sans MT" w:hAnsi="Gill Sans MT"/>
                <w:sz w:val="22"/>
                <w:szCs w:val="22"/>
              </w:rPr>
              <w:t xml:space="preserve">RFP Release Date: </w:t>
            </w:r>
          </w:p>
        </w:tc>
        <w:tc>
          <w:tcPr>
            <w:tcW w:w="5151" w:type="dxa"/>
          </w:tcPr>
          <w:p w14:paraId="15192120" w14:textId="4E80B474" w:rsidR="00930C9E" w:rsidRPr="00E84A9A" w:rsidRDefault="00930C9E" w:rsidP="00A928C5">
            <w:pPr>
              <w:rPr>
                <w:rFonts w:ascii="Gill Sans MT" w:hAnsi="Gill Sans MT" w:cs="Arial"/>
                <w:b/>
                <w:bCs/>
              </w:rPr>
            </w:pPr>
            <w:r>
              <w:rPr>
                <w:rFonts w:ascii="Gill Sans MT" w:hAnsi="Gill Sans MT" w:cs="Arial"/>
                <w:b/>
                <w:bCs/>
              </w:rPr>
              <w:t xml:space="preserve"> </w:t>
            </w:r>
            <w:proofErr w:type="spellStart"/>
            <w:r w:rsidR="0029677C">
              <w:rPr>
                <w:rFonts w:ascii="Gill Sans MT" w:hAnsi="Gill Sans MT" w:cs="Arial"/>
                <w:b/>
                <w:bCs/>
                <w:lang w:val="fr-FR"/>
              </w:rPr>
              <w:t>October</w:t>
            </w:r>
            <w:proofErr w:type="spellEnd"/>
            <w:r w:rsidR="0029677C">
              <w:rPr>
                <w:rFonts w:ascii="Gill Sans MT" w:hAnsi="Gill Sans MT" w:cs="Arial"/>
                <w:b/>
                <w:bCs/>
                <w:lang w:val="fr-FR"/>
              </w:rPr>
              <w:t xml:space="preserve"> </w:t>
            </w:r>
            <w:r w:rsidR="00F86A1D">
              <w:rPr>
                <w:rFonts w:ascii="Gill Sans MT" w:hAnsi="Gill Sans MT" w:cs="Arial"/>
                <w:b/>
                <w:bCs/>
                <w:lang w:val="fr-FR"/>
              </w:rPr>
              <w:t>2</w:t>
            </w:r>
            <w:r w:rsidR="0029677C">
              <w:rPr>
                <w:rFonts w:ascii="Gill Sans MT" w:hAnsi="Gill Sans MT" w:cs="Arial"/>
                <w:b/>
                <w:bCs/>
                <w:lang w:val="fr-FR"/>
              </w:rPr>
              <w:t>5</w:t>
            </w:r>
            <w:r>
              <w:rPr>
                <w:rFonts w:ascii="Gill Sans MT" w:hAnsi="Gill Sans MT" w:cs="Arial"/>
                <w:b/>
                <w:bCs/>
              </w:rPr>
              <w:t>, 2022</w:t>
            </w:r>
          </w:p>
        </w:tc>
      </w:tr>
      <w:tr w:rsidR="00930C9E" w:rsidRPr="00E84A9A" w14:paraId="3DAC6218" w14:textId="77777777" w:rsidTr="00A928C5">
        <w:tc>
          <w:tcPr>
            <w:tcW w:w="3865" w:type="dxa"/>
          </w:tcPr>
          <w:p w14:paraId="462A0572" w14:textId="77777777" w:rsidR="00930C9E" w:rsidRPr="00E84A9A" w:rsidRDefault="00930C9E" w:rsidP="00A928C5">
            <w:pPr>
              <w:pStyle w:val="Default"/>
              <w:spacing w:line="480" w:lineRule="auto"/>
              <w:rPr>
                <w:rFonts w:ascii="Gill Sans MT" w:hAnsi="Gill Sans MT"/>
                <w:sz w:val="22"/>
                <w:szCs w:val="22"/>
              </w:rPr>
            </w:pPr>
            <w:r w:rsidRPr="00E84A9A">
              <w:rPr>
                <w:rFonts w:ascii="Gill Sans MT" w:hAnsi="Gill Sans MT"/>
                <w:sz w:val="22"/>
                <w:szCs w:val="22"/>
              </w:rPr>
              <w:t xml:space="preserve">Performance Period: </w:t>
            </w:r>
          </w:p>
        </w:tc>
        <w:tc>
          <w:tcPr>
            <w:tcW w:w="5151" w:type="dxa"/>
          </w:tcPr>
          <w:p w14:paraId="551FBD42" w14:textId="02EC3B0A" w:rsidR="00930C9E" w:rsidRPr="0029677C" w:rsidRDefault="0029677C" w:rsidP="00A928C5">
            <w:pPr>
              <w:rPr>
                <w:rFonts w:ascii="Gill Sans MT" w:hAnsi="Gill Sans MT" w:cs="Arial"/>
                <w:b/>
                <w:bCs/>
                <w:lang w:val="fr-FR"/>
              </w:rPr>
            </w:pPr>
            <w:proofErr w:type="spellStart"/>
            <w:r>
              <w:rPr>
                <w:rFonts w:ascii="Gill Sans MT" w:hAnsi="Gill Sans MT" w:cs="Arial"/>
                <w:b/>
                <w:bCs/>
                <w:lang w:val="fr-FR"/>
              </w:rPr>
              <w:t>Dec</w:t>
            </w:r>
            <w:proofErr w:type="spellEnd"/>
            <w:r>
              <w:rPr>
                <w:rFonts w:ascii="Gill Sans MT" w:hAnsi="Gill Sans MT" w:cs="Arial"/>
                <w:b/>
                <w:bCs/>
              </w:rPr>
              <w:t>ember</w:t>
            </w:r>
            <w:r w:rsidR="00930C9E">
              <w:rPr>
                <w:rFonts w:ascii="Gill Sans MT" w:hAnsi="Gill Sans MT" w:cs="Arial"/>
                <w:b/>
                <w:bCs/>
              </w:rPr>
              <w:t xml:space="preserve"> </w:t>
            </w:r>
            <w:r>
              <w:rPr>
                <w:rFonts w:ascii="Gill Sans MT" w:hAnsi="Gill Sans MT" w:cs="Arial"/>
                <w:b/>
                <w:bCs/>
              </w:rPr>
              <w:t>10</w:t>
            </w:r>
            <w:r>
              <w:rPr>
                <w:rFonts w:ascii="Gill Sans MT" w:hAnsi="Gill Sans MT" w:cs="Arial"/>
                <w:b/>
                <w:bCs/>
                <w:lang w:val="fr-FR"/>
              </w:rPr>
              <w:t>, 2022</w:t>
            </w:r>
            <w:r w:rsidR="00930C9E">
              <w:rPr>
                <w:rFonts w:ascii="Gill Sans MT" w:hAnsi="Gill Sans MT" w:cs="Arial"/>
                <w:b/>
                <w:bCs/>
              </w:rPr>
              <w:t xml:space="preserve"> to </w:t>
            </w:r>
            <w:r w:rsidR="00671DC8">
              <w:rPr>
                <w:rFonts w:ascii="Gill Sans MT" w:hAnsi="Gill Sans MT" w:cs="Arial"/>
                <w:b/>
                <w:bCs/>
              </w:rPr>
              <w:t>Febr</w:t>
            </w:r>
            <w:proofErr w:type="spellStart"/>
            <w:r>
              <w:rPr>
                <w:rFonts w:ascii="Gill Sans MT" w:hAnsi="Gill Sans MT" w:cs="Arial"/>
                <w:b/>
                <w:bCs/>
                <w:lang w:val="fr-FR"/>
              </w:rPr>
              <w:t>uary</w:t>
            </w:r>
            <w:proofErr w:type="spellEnd"/>
            <w:r>
              <w:rPr>
                <w:rFonts w:ascii="Gill Sans MT" w:hAnsi="Gill Sans MT" w:cs="Arial"/>
                <w:b/>
                <w:bCs/>
                <w:lang w:val="fr-FR"/>
              </w:rPr>
              <w:t xml:space="preserve"> </w:t>
            </w:r>
            <w:r w:rsidR="00671DC8">
              <w:rPr>
                <w:rFonts w:ascii="Gill Sans MT" w:hAnsi="Gill Sans MT" w:cs="Arial"/>
                <w:b/>
                <w:bCs/>
                <w:lang w:val="fr-FR"/>
              </w:rPr>
              <w:t>10</w:t>
            </w:r>
            <w:r w:rsidR="00930C9E">
              <w:rPr>
                <w:rFonts w:ascii="Gill Sans MT" w:hAnsi="Gill Sans MT" w:cs="Arial"/>
                <w:b/>
                <w:bCs/>
              </w:rPr>
              <w:t>, 202</w:t>
            </w:r>
            <w:r>
              <w:rPr>
                <w:rFonts w:ascii="Gill Sans MT" w:hAnsi="Gill Sans MT" w:cs="Arial"/>
                <w:b/>
                <w:bCs/>
                <w:lang w:val="fr-FR"/>
              </w:rPr>
              <w:t>3</w:t>
            </w:r>
          </w:p>
        </w:tc>
      </w:tr>
      <w:tr w:rsidR="00930C9E" w:rsidRPr="00E84A9A" w14:paraId="7559C8E8" w14:textId="77777777" w:rsidTr="00A928C5">
        <w:tc>
          <w:tcPr>
            <w:tcW w:w="3865" w:type="dxa"/>
          </w:tcPr>
          <w:p w14:paraId="193C19BF" w14:textId="77777777" w:rsidR="00930C9E" w:rsidRPr="00E84A9A" w:rsidRDefault="00930C9E" w:rsidP="00A928C5">
            <w:pPr>
              <w:pStyle w:val="Default"/>
              <w:spacing w:line="480" w:lineRule="auto"/>
              <w:rPr>
                <w:rFonts w:ascii="Gill Sans MT" w:hAnsi="Gill Sans MT"/>
                <w:sz w:val="22"/>
                <w:szCs w:val="22"/>
              </w:rPr>
            </w:pPr>
            <w:r w:rsidRPr="00E84A9A">
              <w:rPr>
                <w:rFonts w:ascii="Gill Sans MT" w:hAnsi="Gill Sans MT"/>
                <w:sz w:val="22"/>
                <w:szCs w:val="22"/>
              </w:rPr>
              <w:t xml:space="preserve">Proposal Submission Deadline: </w:t>
            </w:r>
          </w:p>
        </w:tc>
        <w:tc>
          <w:tcPr>
            <w:tcW w:w="5151" w:type="dxa"/>
          </w:tcPr>
          <w:p w14:paraId="31B484DC" w14:textId="5D37FF53" w:rsidR="00930C9E" w:rsidRPr="00E84A9A" w:rsidRDefault="00CD7158" w:rsidP="00ED4B18">
            <w:pPr>
              <w:ind w:left="0" w:firstLine="0"/>
              <w:rPr>
                <w:rFonts w:ascii="Gill Sans MT" w:hAnsi="Gill Sans MT" w:cs="Arial"/>
                <w:b/>
                <w:bCs/>
              </w:rPr>
            </w:pPr>
            <w:r>
              <w:rPr>
                <w:b/>
                <w:bCs/>
              </w:rPr>
              <w:t xml:space="preserve">November </w:t>
            </w:r>
            <w:r w:rsidR="0032513D">
              <w:rPr>
                <w:b/>
                <w:bCs/>
                <w:lang w:val="fr-FR"/>
              </w:rPr>
              <w:t>30</w:t>
            </w:r>
            <w:r w:rsidR="00930C9E">
              <w:rPr>
                <w:b/>
                <w:bCs/>
              </w:rPr>
              <w:t>, 2022</w:t>
            </w:r>
          </w:p>
        </w:tc>
      </w:tr>
      <w:tr w:rsidR="00930C9E" w:rsidRPr="00E84A9A" w14:paraId="71AC98EC" w14:textId="77777777" w:rsidTr="00A928C5">
        <w:tc>
          <w:tcPr>
            <w:tcW w:w="3865" w:type="dxa"/>
          </w:tcPr>
          <w:p w14:paraId="107D5615" w14:textId="77777777" w:rsidR="00930C9E" w:rsidRPr="00E84A9A" w:rsidRDefault="00930C9E" w:rsidP="00A928C5">
            <w:pPr>
              <w:pStyle w:val="Default"/>
              <w:rPr>
                <w:rFonts w:ascii="Gill Sans MT" w:hAnsi="Gill Sans MT"/>
                <w:sz w:val="22"/>
                <w:szCs w:val="22"/>
              </w:rPr>
            </w:pPr>
            <w:r w:rsidRPr="00E84A9A">
              <w:rPr>
                <w:rFonts w:ascii="Gill Sans MT" w:hAnsi="Gill Sans MT"/>
                <w:sz w:val="22"/>
                <w:szCs w:val="22"/>
              </w:rPr>
              <w:t xml:space="preserve">Question/ Inquiry Submission Deadline: </w:t>
            </w:r>
          </w:p>
        </w:tc>
        <w:tc>
          <w:tcPr>
            <w:tcW w:w="5151" w:type="dxa"/>
          </w:tcPr>
          <w:p w14:paraId="335C2963" w14:textId="7F3B5E46" w:rsidR="00930C9E" w:rsidRPr="00E84A9A" w:rsidRDefault="00D300D3" w:rsidP="00D300D3">
            <w:pPr>
              <w:pStyle w:val="Titre4"/>
              <w:ind w:left="0" w:firstLine="0"/>
              <w:outlineLvl w:val="3"/>
            </w:pPr>
            <w:r>
              <w:t>Novem</w:t>
            </w:r>
            <w:r>
              <w:rPr>
                <w:lang w:val="fr-FR"/>
              </w:rPr>
              <w:t xml:space="preserve">ber </w:t>
            </w:r>
            <w:r w:rsidR="0032513D">
              <w:rPr>
                <w:lang w:val="fr-FR"/>
              </w:rPr>
              <w:t>25</w:t>
            </w:r>
            <w:r w:rsidR="00930C9E">
              <w:t>, 2022</w:t>
            </w:r>
          </w:p>
        </w:tc>
      </w:tr>
      <w:tr w:rsidR="00930C9E" w:rsidRPr="00B82470" w14:paraId="6DB11039" w14:textId="77777777" w:rsidTr="00A928C5">
        <w:tc>
          <w:tcPr>
            <w:tcW w:w="3865" w:type="dxa"/>
          </w:tcPr>
          <w:p w14:paraId="05738D66" w14:textId="77777777" w:rsidR="00930C9E" w:rsidRPr="0089739E" w:rsidRDefault="00930C9E" w:rsidP="00A928C5">
            <w:pPr>
              <w:pStyle w:val="Default"/>
              <w:rPr>
                <w:rFonts w:ascii="Gill Sans MT" w:hAnsi="Gill Sans MT"/>
                <w:sz w:val="22"/>
                <w:szCs w:val="22"/>
                <w:lang w:val="en-US"/>
              </w:rPr>
            </w:pPr>
            <w:r w:rsidRPr="00E84A9A">
              <w:rPr>
                <w:rFonts w:ascii="Gill Sans MT" w:hAnsi="Gill Sans MT"/>
                <w:sz w:val="22"/>
                <w:szCs w:val="22"/>
              </w:rPr>
              <w:t xml:space="preserve">Electronic submission to the attention of: </w:t>
            </w:r>
          </w:p>
        </w:tc>
        <w:tc>
          <w:tcPr>
            <w:tcW w:w="5151" w:type="dxa"/>
          </w:tcPr>
          <w:p w14:paraId="3D0438AE" w14:textId="440AE921" w:rsidR="00930C9E" w:rsidRPr="007E0114" w:rsidRDefault="00000000" w:rsidP="00A928C5">
            <w:pPr>
              <w:rPr>
                <w:rFonts w:ascii="Gill Sans MT" w:hAnsi="Gill Sans MT" w:cs="Arial"/>
              </w:rPr>
            </w:pPr>
            <w:hyperlink r:id="rId8" w:history="1">
              <w:r w:rsidR="0089739E" w:rsidRPr="00A74388">
                <w:rPr>
                  <w:rStyle w:val="Lienhypertexte"/>
                  <w:lang w:val="en-US"/>
                </w:rPr>
                <w:t>abdoulaye.ndiaye</w:t>
              </w:r>
              <w:r w:rsidR="0089739E" w:rsidRPr="00A74388">
                <w:rPr>
                  <w:rStyle w:val="Lienhypertexte"/>
                  <w:rFonts w:ascii="Gill Sans MT" w:hAnsi="Gill Sans MT" w:cs="Arial"/>
                  <w:lang w:val="en-US"/>
                </w:rPr>
                <w:t>@</w:t>
              </w:r>
              <w:r w:rsidR="0089739E" w:rsidRPr="00B419A5">
                <w:rPr>
                  <w:rStyle w:val="Lienhypertexte"/>
                  <w:rFonts w:ascii="Gill Sans MT" w:hAnsi="Gill Sans MT" w:cs="Arial"/>
                </w:rPr>
                <w:t>hei</w:t>
              </w:r>
              <w:r w:rsidR="0089739E" w:rsidRPr="00A74388">
                <w:rPr>
                  <w:rStyle w:val="Lienhypertexte"/>
                  <w:rFonts w:ascii="Gill Sans MT" w:hAnsi="Gill Sans MT" w:cs="Arial"/>
                  <w:lang w:val="en-US"/>
                </w:rPr>
                <w:t>fer.org</w:t>
              </w:r>
            </w:hyperlink>
            <w:r w:rsidR="0089739E" w:rsidRPr="00A74388">
              <w:rPr>
                <w:rFonts w:ascii="Gill Sans MT" w:hAnsi="Gill Sans MT" w:cs="Arial"/>
                <w:lang w:val="en-US"/>
              </w:rPr>
              <w:t xml:space="preserve"> </w:t>
            </w:r>
            <w:r w:rsidR="0089739E" w:rsidRPr="00A74388">
              <w:rPr>
                <w:rStyle w:val="Lienhypertexte"/>
                <w:rFonts w:ascii="Gill Sans MT" w:hAnsi="Gill Sans MT" w:cs="Arial"/>
                <w:lang w:val="en-US"/>
              </w:rPr>
              <w:t xml:space="preserve">  </w:t>
            </w:r>
            <w:r w:rsidR="00930C9E" w:rsidRPr="007E0114">
              <w:rPr>
                <w:rFonts w:ascii="Gill Sans MT" w:hAnsi="Gill Sans MT" w:cs="Arial"/>
              </w:rPr>
              <w:t xml:space="preserve"> </w:t>
            </w:r>
          </w:p>
          <w:p w14:paraId="65FF2EA5" w14:textId="77777777" w:rsidR="00930C9E" w:rsidRPr="007E0114" w:rsidRDefault="00000000" w:rsidP="00A928C5">
            <w:pPr>
              <w:rPr>
                <w:rFonts w:ascii="Gill Sans MT" w:hAnsi="Gill Sans MT" w:cs="Arial"/>
              </w:rPr>
            </w:pPr>
            <w:hyperlink r:id="rId9" w:history="1">
              <w:r w:rsidR="00930C9E" w:rsidRPr="00E068E2">
                <w:rPr>
                  <w:rStyle w:val="Lienhypertexte"/>
                </w:rPr>
                <w:t>david</w:t>
              </w:r>
              <w:r w:rsidR="00930C9E" w:rsidRPr="00E068E2">
                <w:rPr>
                  <w:rStyle w:val="Lienhypertexte"/>
                  <w:rFonts w:ascii="Gill Sans MT" w:hAnsi="Gill Sans MT" w:cs="Arial"/>
                </w:rPr>
                <w:t>.ogunleye@heifer.org</w:t>
              </w:r>
            </w:hyperlink>
            <w:r w:rsidR="00930C9E" w:rsidRPr="007E0114">
              <w:rPr>
                <w:rFonts w:ascii="Gill Sans MT" w:hAnsi="Gill Sans MT" w:cs="Arial"/>
              </w:rPr>
              <w:t xml:space="preserve"> </w:t>
            </w:r>
          </w:p>
          <w:p w14:paraId="09AD5C11" w14:textId="77777777" w:rsidR="00930C9E" w:rsidRDefault="00000000" w:rsidP="00A928C5">
            <w:hyperlink r:id="rId10" w:history="1">
              <w:r w:rsidR="00930C9E" w:rsidRPr="00E068E2">
                <w:rPr>
                  <w:rStyle w:val="Lienhypertexte"/>
                </w:rPr>
                <w:t>daniel</w:t>
              </w:r>
              <w:r w:rsidR="00930C9E" w:rsidRPr="00CE43FB">
                <w:rPr>
                  <w:rStyle w:val="Lienhypertexte"/>
                  <w:rFonts w:ascii="Gill Sans MT" w:hAnsi="Gill Sans MT" w:cs="Arial"/>
                </w:rPr>
                <w:t>.dianga@heifer.org</w:t>
              </w:r>
            </w:hyperlink>
          </w:p>
          <w:p w14:paraId="5AB1AFC5" w14:textId="456E344F" w:rsidR="00930C9E" w:rsidRPr="00CE43FB" w:rsidRDefault="00000000" w:rsidP="00A928C5">
            <w:pPr>
              <w:rPr>
                <w:rFonts w:ascii="Gill Sans MT" w:hAnsi="Gill Sans MT" w:cs="Arial"/>
                <w:b/>
                <w:bCs/>
              </w:rPr>
            </w:pPr>
            <w:hyperlink r:id="rId11" w:history="1">
              <w:r w:rsidR="005D2054" w:rsidRPr="00A74388">
                <w:rPr>
                  <w:rStyle w:val="Lienhypertexte"/>
                </w:rPr>
                <w:t>abdoul.gueye@heifer.org</w:t>
              </w:r>
            </w:hyperlink>
            <w:r w:rsidR="005D2054" w:rsidRPr="00A74388">
              <w:t xml:space="preserve"> </w:t>
            </w:r>
            <w:r w:rsidR="00930C9E" w:rsidRPr="00CE43FB">
              <w:rPr>
                <w:rFonts w:ascii="Gill Sans MT" w:hAnsi="Gill Sans MT" w:cs="Arial"/>
                <w:b/>
                <w:bCs/>
              </w:rPr>
              <w:t xml:space="preserve"> </w:t>
            </w:r>
          </w:p>
        </w:tc>
      </w:tr>
      <w:tr w:rsidR="00930C9E" w:rsidRPr="00E84A9A" w14:paraId="6E60E29D" w14:textId="77777777" w:rsidTr="00A928C5">
        <w:tc>
          <w:tcPr>
            <w:tcW w:w="3865" w:type="dxa"/>
          </w:tcPr>
          <w:p w14:paraId="3CC85DFB" w14:textId="77777777" w:rsidR="00930C9E" w:rsidRPr="00E84A9A" w:rsidRDefault="00930C9E" w:rsidP="00A928C5">
            <w:pPr>
              <w:pStyle w:val="Default"/>
              <w:rPr>
                <w:rFonts w:ascii="Gill Sans MT" w:hAnsi="Gill Sans MT"/>
                <w:sz w:val="22"/>
                <w:szCs w:val="22"/>
              </w:rPr>
            </w:pPr>
            <w:r w:rsidRPr="00E84A9A">
              <w:rPr>
                <w:rFonts w:ascii="Gill Sans MT" w:hAnsi="Gill Sans MT"/>
                <w:sz w:val="22"/>
                <w:szCs w:val="22"/>
              </w:rPr>
              <w:t xml:space="preserve">Contact information for inquiries about this RFP: </w:t>
            </w:r>
          </w:p>
        </w:tc>
        <w:tc>
          <w:tcPr>
            <w:tcW w:w="5151" w:type="dxa"/>
          </w:tcPr>
          <w:p w14:paraId="49A91F78" w14:textId="77777777" w:rsidR="00930C9E" w:rsidRDefault="005D2054" w:rsidP="00A928C5">
            <w:pPr>
              <w:rPr>
                <w:rFonts w:ascii="Gill Sans MT" w:hAnsi="Gill Sans MT" w:cs="Arial"/>
                <w:b/>
                <w:bCs/>
                <w:lang w:val="fr-CA"/>
              </w:rPr>
            </w:pPr>
            <w:r>
              <w:rPr>
                <w:rFonts w:ascii="Gill Sans MT" w:hAnsi="Gill Sans MT" w:cs="Arial"/>
                <w:b/>
                <w:bCs/>
                <w:lang w:val="fr-CA"/>
              </w:rPr>
              <w:t>Abdoulaye NDIAYE</w:t>
            </w:r>
          </w:p>
          <w:p w14:paraId="045FE856" w14:textId="594B06A3" w:rsidR="005D2054" w:rsidRPr="005D2054" w:rsidRDefault="00000000" w:rsidP="005D2054">
            <w:pPr>
              <w:rPr>
                <w:rFonts w:ascii="Gill Sans MT" w:hAnsi="Gill Sans MT" w:cs="Arial"/>
              </w:rPr>
            </w:pPr>
            <w:hyperlink r:id="rId12" w:history="1">
              <w:r w:rsidR="005D2054" w:rsidRPr="00B419A5">
                <w:rPr>
                  <w:rStyle w:val="Lienhypertexte"/>
                  <w:lang w:val="fr-CA"/>
                </w:rPr>
                <w:t>abdoulaye.ndiaye</w:t>
              </w:r>
              <w:r w:rsidR="005D2054" w:rsidRPr="00B419A5">
                <w:rPr>
                  <w:rStyle w:val="Lienhypertexte"/>
                  <w:rFonts w:ascii="Gill Sans MT" w:hAnsi="Gill Sans MT" w:cs="Arial"/>
                  <w:lang w:val="fr-CA"/>
                </w:rPr>
                <w:t>@</w:t>
              </w:r>
              <w:r w:rsidR="005D2054" w:rsidRPr="00B419A5">
                <w:rPr>
                  <w:rStyle w:val="Lienhypertexte"/>
                  <w:rFonts w:ascii="Gill Sans MT" w:hAnsi="Gill Sans MT" w:cs="Arial"/>
                </w:rPr>
                <w:t>hei</w:t>
              </w:r>
              <w:r w:rsidR="005D2054" w:rsidRPr="00B419A5">
                <w:rPr>
                  <w:rStyle w:val="Lienhypertexte"/>
                  <w:rFonts w:ascii="Gill Sans MT" w:hAnsi="Gill Sans MT" w:cs="Arial"/>
                  <w:lang w:val="fr-CA"/>
                </w:rPr>
                <w:t>fer.org</w:t>
              </w:r>
            </w:hyperlink>
            <w:r w:rsidR="005D2054">
              <w:rPr>
                <w:rFonts w:ascii="Gill Sans MT" w:hAnsi="Gill Sans MT" w:cs="Arial"/>
                <w:lang w:val="fr-CA"/>
              </w:rPr>
              <w:t xml:space="preserve"> </w:t>
            </w:r>
            <w:r w:rsidR="005D2054">
              <w:rPr>
                <w:rStyle w:val="Lienhypertexte"/>
                <w:rFonts w:ascii="Gill Sans MT" w:hAnsi="Gill Sans MT" w:cs="Arial"/>
                <w:lang w:val="fr-CA"/>
              </w:rPr>
              <w:t xml:space="preserve">  </w:t>
            </w:r>
            <w:r w:rsidR="005D2054" w:rsidRPr="007E0114">
              <w:rPr>
                <w:rFonts w:ascii="Gill Sans MT" w:hAnsi="Gill Sans MT" w:cs="Arial"/>
              </w:rPr>
              <w:t xml:space="preserve"> </w:t>
            </w:r>
          </w:p>
        </w:tc>
      </w:tr>
    </w:tbl>
    <w:p w14:paraId="15E283CB" w14:textId="77777777" w:rsidR="00930C9E" w:rsidRPr="00E84A9A" w:rsidRDefault="00930C9E" w:rsidP="00930C9E">
      <w:pPr>
        <w:rPr>
          <w:rFonts w:ascii="Gill Sans MT" w:hAnsi="Gill Sans MT" w:cs="Arial"/>
          <w:b/>
          <w:bCs/>
        </w:rPr>
      </w:pPr>
    </w:p>
    <w:p w14:paraId="2DE6C5CF" w14:textId="77777777" w:rsidR="00930C9E" w:rsidRPr="001A2241" w:rsidRDefault="00930C9E" w:rsidP="00930C9E">
      <w:pPr>
        <w:pStyle w:val="Default"/>
        <w:jc w:val="both"/>
        <w:rPr>
          <w:rFonts w:ascii="Gill Sans MT" w:hAnsi="Gill Sans MT"/>
          <w:b/>
          <w:bCs/>
        </w:rPr>
      </w:pPr>
      <w:r w:rsidRPr="001A2241">
        <w:rPr>
          <w:rFonts w:ascii="Gill Sans MT" w:hAnsi="Gill Sans MT"/>
          <w:b/>
          <w:bCs/>
        </w:rPr>
        <w:t xml:space="preserve">Terms of Reference </w:t>
      </w:r>
    </w:p>
    <w:p w14:paraId="093F5F7C" w14:textId="77777777" w:rsidR="00930C9E" w:rsidRPr="00E84A9A" w:rsidRDefault="00930C9E" w:rsidP="00930C9E">
      <w:pPr>
        <w:pStyle w:val="Default"/>
        <w:jc w:val="both"/>
        <w:rPr>
          <w:rFonts w:ascii="Gill Sans MT" w:hAnsi="Gill Sans MT"/>
          <w:sz w:val="22"/>
          <w:szCs w:val="22"/>
        </w:rPr>
      </w:pPr>
    </w:p>
    <w:p w14:paraId="5F3EBDE2" w14:textId="77777777" w:rsidR="00930C9E" w:rsidRPr="00E84A9A" w:rsidRDefault="00930C9E" w:rsidP="00930C9E">
      <w:pPr>
        <w:pStyle w:val="Default"/>
        <w:jc w:val="both"/>
        <w:rPr>
          <w:rFonts w:ascii="Gill Sans MT" w:hAnsi="Gill Sans MT"/>
          <w:sz w:val="22"/>
          <w:szCs w:val="22"/>
        </w:rPr>
      </w:pPr>
      <w:r>
        <w:rPr>
          <w:rFonts w:ascii="Gill Sans MT" w:hAnsi="Gill Sans MT"/>
          <w:b/>
          <w:bCs/>
          <w:sz w:val="22"/>
          <w:szCs w:val="22"/>
          <w:lang w:val="en-US"/>
        </w:rPr>
        <w:t>I.</w:t>
      </w:r>
      <w:r>
        <w:rPr>
          <w:rFonts w:ascii="Gill Sans MT" w:hAnsi="Gill Sans MT"/>
          <w:b/>
          <w:bCs/>
          <w:sz w:val="22"/>
          <w:szCs w:val="22"/>
          <w:lang w:val="en-US"/>
        </w:rPr>
        <w:tab/>
      </w:r>
      <w:r w:rsidRPr="00E84A9A">
        <w:rPr>
          <w:rFonts w:ascii="Gill Sans MT" w:hAnsi="Gill Sans MT"/>
          <w:b/>
          <w:bCs/>
          <w:sz w:val="22"/>
          <w:szCs w:val="22"/>
        </w:rPr>
        <w:t xml:space="preserve">General Information </w:t>
      </w:r>
    </w:p>
    <w:p w14:paraId="05077CE5" w14:textId="77777777" w:rsidR="00930C9E" w:rsidRPr="00E84A9A" w:rsidRDefault="00930C9E" w:rsidP="00930C9E">
      <w:pPr>
        <w:pStyle w:val="Default"/>
        <w:jc w:val="both"/>
        <w:rPr>
          <w:rFonts w:ascii="Gill Sans MT" w:hAnsi="Gill Sans MT"/>
          <w:sz w:val="22"/>
          <w:szCs w:val="22"/>
        </w:rPr>
      </w:pPr>
    </w:p>
    <w:p w14:paraId="0A55372A" w14:textId="092F71B9" w:rsidR="00930C9E" w:rsidRDefault="00930C9E" w:rsidP="001649AE">
      <w:pPr>
        <w:ind w:left="10"/>
        <w:rPr>
          <w:rFonts w:ascii="Gill Sans MT" w:hAnsi="Gill Sans MT" w:cs="Arial"/>
        </w:rPr>
      </w:pPr>
      <w:r w:rsidRPr="00E84A9A">
        <w:rPr>
          <w:rFonts w:ascii="Gill Sans MT" w:hAnsi="Gill Sans MT" w:cs="Arial"/>
        </w:rPr>
        <w:t xml:space="preserve">This document is being issued to solicit applications from potential </w:t>
      </w:r>
      <w:r w:rsidRPr="007E0114">
        <w:rPr>
          <w:rFonts w:ascii="Gill Sans MT" w:hAnsi="Gill Sans MT" w:cs="Arial"/>
        </w:rPr>
        <w:t xml:space="preserve">firms/consultants </w:t>
      </w:r>
      <w:r w:rsidRPr="00E84A9A">
        <w:rPr>
          <w:rFonts w:ascii="Gill Sans MT" w:hAnsi="Gill Sans MT" w:cs="Arial"/>
        </w:rPr>
        <w:t xml:space="preserve">to conduct the baseline evaluation for </w:t>
      </w:r>
      <w:r w:rsidR="00EF6519" w:rsidRPr="00EF6519">
        <w:rPr>
          <w:rFonts w:ascii="Gill Sans MT" w:hAnsi="Gill Sans MT" w:cs="Arial"/>
          <w:lang w:val="en-US"/>
        </w:rPr>
        <w:t>Se</w:t>
      </w:r>
      <w:r w:rsidR="00EF6519">
        <w:rPr>
          <w:rFonts w:ascii="Gill Sans MT" w:hAnsi="Gill Sans MT" w:cs="Arial"/>
          <w:lang w:val="en-US"/>
        </w:rPr>
        <w:t>negal</w:t>
      </w:r>
      <w:r w:rsidR="00F86A1D">
        <w:rPr>
          <w:rFonts w:ascii="Gill Sans MT" w:hAnsi="Gill Sans MT" w:cs="Arial"/>
          <w:lang w:val="en-US"/>
        </w:rPr>
        <w:t xml:space="preserve"> </w:t>
      </w:r>
      <w:r w:rsidR="0032513D" w:rsidRPr="0032513D">
        <w:rPr>
          <w:rFonts w:ascii="Gill Sans MT" w:hAnsi="Gill Sans MT" w:cs="Arial"/>
          <w:lang w:val="en-US"/>
        </w:rPr>
        <w:t>MI</w:t>
      </w:r>
      <w:r w:rsidR="0032513D">
        <w:rPr>
          <w:rFonts w:ascii="Gill Sans MT" w:hAnsi="Gill Sans MT" w:cs="Arial"/>
          <w:lang w:val="en-US"/>
        </w:rPr>
        <w:t>3S Project</w:t>
      </w:r>
      <w:r w:rsidRPr="007E0114">
        <w:rPr>
          <w:rFonts w:ascii="Gill Sans MT" w:hAnsi="Gill Sans MT" w:cs="Arial"/>
        </w:rPr>
        <w:t xml:space="preserve">. </w:t>
      </w:r>
      <w:r>
        <w:rPr>
          <w:rFonts w:ascii="Gill Sans MT" w:hAnsi="Gill Sans MT" w:cs="Arial"/>
        </w:rPr>
        <w:t>The Pro</w:t>
      </w:r>
      <w:proofErr w:type="spellStart"/>
      <w:r w:rsidR="00F86A1D" w:rsidRPr="00F86A1D">
        <w:rPr>
          <w:rFonts w:ascii="Gill Sans MT" w:hAnsi="Gill Sans MT" w:cs="Arial"/>
          <w:lang w:val="en-US"/>
        </w:rPr>
        <w:t>j</w:t>
      </w:r>
      <w:r w:rsidR="00F86A1D">
        <w:rPr>
          <w:rFonts w:ascii="Gill Sans MT" w:hAnsi="Gill Sans MT" w:cs="Arial"/>
          <w:lang w:val="en-US"/>
        </w:rPr>
        <w:t>ect</w:t>
      </w:r>
      <w:proofErr w:type="spellEnd"/>
      <w:r w:rsidR="00F86A1D">
        <w:rPr>
          <w:rFonts w:ascii="Gill Sans MT" w:hAnsi="Gill Sans MT" w:cs="Arial"/>
          <w:lang w:val="en-US"/>
        </w:rPr>
        <w:t xml:space="preserve"> </w:t>
      </w:r>
      <w:r w:rsidRPr="00785CF2">
        <w:rPr>
          <w:rFonts w:ascii="Gill Sans MT" w:hAnsi="Gill Sans MT" w:cs="Arial"/>
          <w:lang w:val="en-US"/>
        </w:rPr>
        <w:t xml:space="preserve">seeks to collaborate with local </w:t>
      </w:r>
      <w:r w:rsidR="00F86A1D">
        <w:rPr>
          <w:rFonts w:ascii="Gill Sans MT" w:hAnsi="Gill Sans MT" w:cs="Arial"/>
          <w:lang w:val="en-US"/>
        </w:rPr>
        <w:t xml:space="preserve">sheep </w:t>
      </w:r>
      <w:r w:rsidRPr="00785CF2">
        <w:rPr>
          <w:rFonts w:ascii="Gill Sans MT" w:hAnsi="Gill Sans MT" w:cs="Arial"/>
          <w:lang w:val="en-US"/>
        </w:rPr>
        <w:t xml:space="preserve">value chain actors and smallholder farmers (SHFs) to </w:t>
      </w:r>
      <w:r w:rsidR="00F86A1D" w:rsidRPr="00F86A1D">
        <w:rPr>
          <w:rFonts w:ascii="Gill Sans MT" w:hAnsi="Gill Sans MT" w:cs="Arial"/>
          <w:lang w:val="en-US"/>
        </w:rPr>
        <w:t xml:space="preserve">Enable 121,410 smallholders sheep producers </w:t>
      </w:r>
      <w:r w:rsidR="0032513D">
        <w:rPr>
          <w:rFonts w:ascii="Gill Sans MT" w:hAnsi="Gill Sans MT" w:cs="Arial"/>
          <w:lang w:val="en-US"/>
        </w:rPr>
        <w:t>ten</w:t>
      </w:r>
      <w:r w:rsidR="00F86A1D" w:rsidRPr="00F86A1D">
        <w:rPr>
          <w:rFonts w:ascii="Gill Sans MT" w:hAnsi="Gill Sans MT" w:cs="Arial"/>
          <w:lang w:val="en-US"/>
        </w:rPr>
        <w:t xml:space="preserve"> 10 regions of the country to achieve sustainable Living income by 30 June 2026</w:t>
      </w:r>
      <w:r w:rsidRPr="00785CF2">
        <w:rPr>
          <w:rFonts w:ascii="Gill Sans MT" w:hAnsi="Gill Sans MT" w:cs="Arial"/>
          <w:lang w:val="en-US"/>
        </w:rPr>
        <w:t xml:space="preserve">. </w:t>
      </w:r>
      <w:r w:rsidRPr="00E84A9A">
        <w:rPr>
          <w:rFonts w:ascii="Gill Sans MT" w:hAnsi="Gill Sans MT" w:cs="Arial"/>
        </w:rPr>
        <w:t xml:space="preserve">Heifer </w:t>
      </w:r>
      <w:r w:rsidR="005D2054" w:rsidRPr="005D2054">
        <w:rPr>
          <w:rFonts w:ascii="Gill Sans MT" w:hAnsi="Gill Sans MT" w:cs="Arial"/>
          <w:lang w:val="en-US"/>
        </w:rPr>
        <w:t>Se</w:t>
      </w:r>
      <w:r w:rsidR="005D2054">
        <w:rPr>
          <w:rFonts w:ascii="Gill Sans MT" w:hAnsi="Gill Sans MT" w:cs="Arial"/>
          <w:lang w:val="en-US"/>
        </w:rPr>
        <w:t>negal</w:t>
      </w:r>
      <w:r>
        <w:rPr>
          <w:rFonts w:ascii="Gill Sans MT" w:hAnsi="Gill Sans MT" w:cs="Arial"/>
        </w:rPr>
        <w:t xml:space="preserve"> </w:t>
      </w:r>
      <w:r w:rsidRPr="00E84A9A">
        <w:rPr>
          <w:rFonts w:ascii="Gill Sans MT" w:hAnsi="Gill Sans MT" w:cs="Arial"/>
        </w:rPr>
        <w:t xml:space="preserve">anticipates awarding the baseline of </w:t>
      </w:r>
      <w:r w:rsidR="00A74388">
        <w:rPr>
          <w:rFonts w:ascii="Gill Sans MT" w:hAnsi="Gill Sans MT" w:cs="Arial"/>
          <w:lang w:val="en-US"/>
        </w:rPr>
        <w:t xml:space="preserve">its </w:t>
      </w:r>
      <w:r w:rsidR="00D640FD">
        <w:rPr>
          <w:rFonts w:ascii="Gill Sans MT" w:hAnsi="Gill Sans MT" w:cs="Arial"/>
          <w:lang w:val="en-US"/>
        </w:rPr>
        <w:t>MI3S</w:t>
      </w:r>
      <w:r w:rsidR="00F86A1D">
        <w:rPr>
          <w:rFonts w:ascii="Gill Sans MT" w:hAnsi="Gill Sans MT" w:cs="Arial"/>
          <w:lang w:val="en-US"/>
        </w:rPr>
        <w:t xml:space="preserve"> project</w:t>
      </w:r>
      <w:r>
        <w:rPr>
          <w:rFonts w:ascii="Gill Sans MT" w:hAnsi="Gill Sans MT" w:cs="Arial"/>
        </w:rPr>
        <w:t xml:space="preserve"> </w:t>
      </w:r>
      <w:r w:rsidRPr="00E84A9A">
        <w:rPr>
          <w:rFonts w:ascii="Gill Sans MT" w:hAnsi="Gill Sans MT" w:cs="Arial"/>
        </w:rPr>
        <w:t xml:space="preserve">and make payments based on submission and Heifer’s approval of deliverables. The award agreement will include a payment schedule with specific deliverables; all payments require </w:t>
      </w:r>
      <w:r w:rsidRPr="00C55779">
        <w:rPr>
          <w:rFonts w:ascii="Gill Sans MT" w:hAnsi="Gill Sans MT" w:cs="Arial"/>
        </w:rPr>
        <w:t>1</w:t>
      </w:r>
      <w:r w:rsidR="00221ED7" w:rsidRPr="00221ED7">
        <w:rPr>
          <w:rFonts w:ascii="Gill Sans MT" w:hAnsi="Gill Sans MT" w:cs="Arial"/>
          <w:lang w:val="en-US"/>
        </w:rPr>
        <w:t>0</w:t>
      </w:r>
      <w:r w:rsidRPr="007347F2">
        <w:rPr>
          <w:rFonts w:ascii="Gill Sans MT" w:hAnsi="Gill Sans MT" w:cs="Arial"/>
        </w:rPr>
        <w:t xml:space="preserve"> days </w:t>
      </w:r>
      <w:r w:rsidRPr="00E84A9A">
        <w:rPr>
          <w:rFonts w:ascii="Gill Sans MT" w:hAnsi="Gill Sans MT" w:cs="Arial"/>
        </w:rPr>
        <w:t>business days processing after approval of deliverables</w:t>
      </w:r>
      <w:r>
        <w:rPr>
          <w:rFonts w:ascii="Gill Sans MT" w:hAnsi="Gill Sans MT" w:cs="Arial"/>
        </w:rPr>
        <w:t>.</w:t>
      </w:r>
    </w:p>
    <w:p w14:paraId="04C492A4" w14:textId="77777777" w:rsidR="00930C9E" w:rsidRPr="00302655" w:rsidRDefault="00930C9E" w:rsidP="00930C9E">
      <w:pPr>
        <w:rPr>
          <w:rFonts w:ascii="Gill Sans MT" w:hAnsi="Gill Sans MT" w:cs="Arial"/>
        </w:rPr>
      </w:pPr>
    </w:p>
    <w:p w14:paraId="02320C18" w14:textId="77777777" w:rsidR="00930C9E" w:rsidRDefault="00930C9E" w:rsidP="00930C9E">
      <w:pPr>
        <w:pStyle w:val="Default"/>
        <w:jc w:val="both"/>
        <w:rPr>
          <w:rFonts w:ascii="Gill Sans MT" w:hAnsi="Gill Sans MT"/>
          <w:b/>
          <w:bCs/>
          <w:sz w:val="22"/>
          <w:szCs w:val="22"/>
        </w:rPr>
      </w:pPr>
      <w:r w:rsidRPr="00E84A9A">
        <w:rPr>
          <w:rFonts w:ascii="Gill Sans MT" w:hAnsi="Gill Sans MT"/>
          <w:b/>
          <w:bCs/>
          <w:sz w:val="22"/>
          <w:szCs w:val="22"/>
        </w:rPr>
        <w:t xml:space="preserve">II. </w:t>
      </w:r>
      <w:r>
        <w:rPr>
          <w:rFonts w:ascii="Gill Sans MT" w:hAnsi="Gill Sans MT"/>
          <w:b/>
          <w:bCs/>
          <w:sz w:val="22"/>
          <w:szCs w:val="22"/>
        </w:rPr>
        <w:tab/>
      </w:r>
      <w:r w:rsidRPr="00E84A9A">
        <w:rPr>
          <w:rFonts w:ascii="Gill Sans MT" w:hAnsi="Gill Sans MT"/>
          <w:b/>
          <w:bCs/>
          <w:sz w:val="22"/>
          <w:szCs w:val="22"/>
        </w:rPr>
        <w:t xml:space="preserve">Background </w:t>
      </w:r>
    </w:p>
    <w:p w14:paraId="5506B348" w14:textId="043A4179" w:rsidR="00930C9E" w:rsidRDefault="00930C9E" w:rsidP="00930C9E">
      <w:pPr>
        <w:pStyle w:val="Default"/>
        <w:jc w:val="both"/>
        <w:rPr>
          <w:rFonts w:ascii="Gill Sans MT" w:hAnsi="Gill Sans MT"/>
          <w:b/>
          <w:bCs/>
          <w:sz w:val="22"/>
          <w:szCs w:val="22"/>
        </w:rPr>
      </w:pPr>
    </w:p>
    <w:p w14:paraId="4BE658BD" w14:textId="52FFAB1F" w:rsidR="0095017F" w:rsidRPr="00302655" w:rsidRDefault="00930C9E" w:rsidP="0095017F">
      <w:pPr>
        <w:spacing w:after="160"/>
        <w:rPr>
          <w:rFonts w:ascii="Gill Sans MT" w:hAnsi="Gill Sans MT"/>
        </w:rPr>
      </w:pPr>
      <w:r w:rsidRPr="008C5BC2">
        <w:rPr>
          <w:rFonts w:ascii="Gill Sans MT" w:hAnsi="Gill Sans MT"/>
          <w:b/>
        </w:rPr>
        <w:lastRenderedPageBreak/>
        <w:t>Heifer International</w:t>
      </w:r>
      <w:r w:rsidRPr="0095017F">
        <w:rPr>
          <w:rFonts w:ascii="Gill Sans MT" w:hAnsi="Gill Sans MT"/>
          <w:bCs/>
        </w:rPr>
        <w:t xml:space="preserve"> is a global non-profit working to end hunger and poverty and care for the Earth by using sustainable practices and engaging smallholder farmers in agricultural and animal husbandry development. Heifer was founded on the simple belief that ending hunger begins with giving people the means to feed themselves, generate income and achieve sustainable livelihoods. </w:t>
      </w:r>
      <w:r w:rsidR="0095017F" w:rsidRPr="00302655">
        <w:rPr>
          <w:rFonts w:ascii="Gill Sans MT" w:hAnsi="Gill Sans MT"/>
        </w:rPr>
        <w:t>As a private, non-governmental organization based in Little Rock, Arkansas, Heifer has created lasting change for farming households in over 125 countries across Latin America, Africa, Asia and Eas</w:t>
      </w:r>
      <w:r w:rsidR="0095017F" w:rsidRPr="008C5BC2">
        <w:rPr>
          <w:rFonts w:ascii="Gill Sans MT" w:hAnsi="Gill Sans MT"/>
        </w:rPr>
        <w:t xml:space="preserve">tern Europe for over 70 years. </w:t>
      </w:r>
      <w:r w:rsidR="008C5BC2" w:rsidRPr="008C5BC2">
        <w:rPr>
          <w:rFonts w:ascii="Gill Sans MT" w:hAnsi="Gill Sans MT"/>
        </w:rPr>
        <w:t xml:space="preserve">Heifer International partner with institutions and stakeholders at every level to build an ecosystem that fosters scaling of community-based enterprises and generate sustainable and equitable return to the producers and small holder farmers. More </w:t>
      </w:r>
      <w:r w:rsidR="008C5BC2">
        <w:rPr>
          <w:rFonts w:ascii="Gill Sans MT" w:hAnsi="Gill Sans MT"/>
          <w:lang w:val="en-US"/>
        </w:rPr>
        <w:t xml:space="preserve">information about </w:t>
      </w:r>
      <w:r w:rsidR="008C5BC2" w:rsidRPr="008C5BC2">
        <w:rPr>
          <w:rFonts w:ascii="Gill Sans MT" w:hAnsi="Gill Sans MT"/>
        </w:rPr>
        <w:t>Heifer</w:t>
      </w:r>
      <w:r w:rsidR="008C5BC2">
        <w:rPr>
          <w:rFonts w:ascii="Gill Sans MT" w:hAnsi="Gill Sans MT"/>
          <w:lang w:val="en-US"/>
        </w:rPr>
        <w:t xml:space="preserve"> is available at</w:t>
      </w:r>
      <w:r w:rsidR="008C5BC2" w:rsidRPr="008C5BC2">
        <w:rPr>
          <w:rFonts w:ascii="Gill Sans MT" w:hAnsi="Gill Sans MT"/>
        </w:rPr>
        <w:t xml:space="preserve">: </w:t>
      </w:r>
      <w:hyperlink r:id="rId13" w:history="1">
        <w:r w:rsidR="008C5BC2" w:rsidRPr="008C5BC2">
          <w:rPr>
            <w:rStyle w:val="Lienhypertexte"/>
            <w:rFonts w:ascii="Gill Sans MT" w:hAnsi="Gill Sans MT"/>
          </w:rPr>
          <w:t>www.heifer.org</w:t>
        </w:r>
      </w:hyperlink>
    </w:p>
    <w:p w14:paraId="5CE553A5" w14:textId="42597A2C" w:rsidR="00DB7BC8" w:rsidRPr="00DB7BC8" w:rsidRDefault="00DB7BC8" w:rsidP="008C5BC2">
      <w:pPr>
        <w:pStyle w:val="Default"/>
        <w:jc w:val="both"/>
        <w:rPr>
          <w:rFonts w:ascii="Gill Sans MT" w:hAnsi="Gill Sans MT"/>
          <w:sz w:val="22"/>
          <w:szCs w:val="22"/>
        </w:rPr>
      </w:pPr>
      <w:r w:rsidRPr="00DB7BC8">
        <w:rPr>
          <w:rFonts w:ascii="Gill Sans MT" w:hAnsi="Gill Sans MT"/>
          <w:sz w:val="22"/>
          <w:szCs w:val="22"/>
        </w:rPr>
        <w:t xml:space="preserve">Heifer has long been recognized for its drive to end hunger, poverty, and care for the Earth. Heifer's Values-Based Holistic Community Development (VBHCD) model, with its 12 pillars for Just and sustainable development, is the foundation of her work. With this strong foundation, Heifer focuses her pro-poor work by creating wealth through viable value chains that harness the social capital of communities to drive market development. It is with this strategy that Heifer </w:t>
      </w:r>
      <w:r>
        <w:rPr>
          <w:rFonts w:ascii="Gill Sans MT" w:hAnsi="Gill Sans MT"/>
          <w:sz w:val="22"/>
          <w:szCs w:val="22"/>
          <w:lang w:val="en-US"/>
        </w:rPr>
        <w:t xml:space="preserve">International </w:t>
      </w:r>
      <w:r w:rsidR="00221ED7">
        <w:rPr>
          <w:rFonts w:ascii="Gill Sans MT" w:hAnsi="Gill Sans MT"/>
          <w:sz w:val="22"/>
          <w:szCs w:val="22"/>
          <w:lang w:val="en-US"/>
        </w:rPr>
        <w:t>Senegal</w:t>
      </w:r>
      <w:r>
        <w:rPr>
          <w:rFonts w:ascii="Gill Sans MT" w:hAnsi="Gill Sans MT"/>
          <w:sz w:val="22"/>
          <w:szCs w:val="22"/>
          <w:lang w:val="en-US"/>
        </w:rPr>
        <w:t xml:space="preserve"> (hereinafter Heifer </w:t>
      </w:r>
      <w:r w:rsidR="00221ED7">
        <w:rPr>
          <w:rFonts w:ascii="Gill Sans MT" w:hAnsi="Gill Sans MT"/>
          <w:sz w:val="22"/>
          <w:szCs w:val="22"/>
          <w:lang w:val="en-US"/>
        </w:rPr>
        <w:t>Senegal</w:t>
      </w:r>
      <w:r>
        <w:rPr>
          <w:rFonts w:ascii="Gill Sans MT" w:hAnsi="Gill Sans MT"/>
          <w:sz w:val="22"/>
          <w:szCs w:val="22"/>
          <w:lang w:val="en-US"/>
        </w:rPr>
        <w:t xml:space="preserve">) </w:t>
      </w:r>
      <w:r w:rsidRPr="00DB7BC8">
        <w:rPr>
          <w:rFonts w:ascii="Gill Sans MT" w:hAnsi="Gill Sans MT"/>
          <w:sz w:val="22"/>
          <w:szCs w:val="22"/>
        </w:rPr>
        <w:t xml:space="preserve">plans to achieve its goal of helping </w:t>
      </w:r>
      <w:r>
        <w:rPr>
          <w:rFonts w:ascii="Gill Sans MT" w:hAnsi="Gill Sans MT"/>
          <w:sz w:val="22"/>
          <w:szCs w:val="22"/>
          <w:lang w:val="en-US"/>
        </w:rPr>
        <w:t xml:space="preserve">one </w:t>
      </w:r>
      <w:r w:rsidRPr="00DB7BC8">
        <w:rPr>
          <w:rFonts w:ascii="Gill Sans MT" w:hAnsi="Gill Sans MT"/>
          <w:sz w:val="22"/>
          <w:szCs w:val="22"/>
        </w:rPr>
        <w:t>million families lift themselves out of poverty, have sustainable incomes, and become self-reliant by 2030.</w:t>
      </w:r>
    </w:p>
    <w:p w14:paraId="370A30F5" w14:textId="77777777" w:rsidR="00DB7BC8" w:rsidRDefault="00DB7BC8" w:rsidP="008C5BC2">
      <w:pPr>
        <w:pStyle w:val="Default"/>
        <w:jc w:val="both"/>
        <w:rPr>
          <w:rFonts w:ascii="Gill Sans MT" w:hAnsi="Gill Sans MT"/>
          <w:sz w:val="22"/>
          <w:szCs w:val="22"/>
          <w:highlight w:val="yellow"/>
        </w:rPr>
      </w:pPr>
    </w:p>
    <w:p w14:paraId="0CD33B96" w14:textId="582D73C6" w:rsidR="00DB7BC8" w:rsidRDefault="00DB7BC8" w:rsidP="00DB7BC8">
      <w:pPr>
        <w:ind w:left="10"/>
        <w:rPr>
          <w:rFonts w:ascii="Gill Sans MT" w:hAnsi="Gill Sans MT" w:cs="Arial"/>
        </w:rPr>
      </w:pPr>
      <w:r>
        <w:rPr>
          <w:rFonts w:ascii="Gill Sans MT" w:hAnsi="Gill Sans MT"/>
          <w:lang w:val="en-US"/>
        </w:rPr>
        <w:t xml:space="preserve">As part of its </w:t>
      </w:r>
      <w:r w:rsidR="00240C27">
        <w:rPr>
          <w:rFonts w:ascii="Gill Sans MT" w:hAnsi="Gill Sans MT"/>
          <w:lang w:val="en-US"/>
        </w:rPr>
        <w:t>Signature Program</w:t>
      </w:r>
      <w:r>
        <w:rPr>
          <w:rFonts w:ascii="Gill Sans MT" w:hAnsi="Gill Sans MT"/>
          <w:lang w:val="en-US"/>
        </w:rPr>
        <w:t xml:space="preserve"> – </w:t>
      </w:r>
      <w:r w:rsidR="00A74388" w:rsidRPr="0089739E">
        <w:rPr>
          <w:rFonts w:ascii="Gill Sans MT" w:hAnsi="Gill Sans MT"/>
          <w:lang w:val="en-US"/>
        </w:rPr>
        <w:t>Building women and youth economic resilience in the Sahel</w:t>
      </w:r>
      <w:r w:rsidR="00A74388" w:rsidDel="00A74388">
        <w:rPr>
          <w:rFonts w:ascii="Gill Sans MT" w:hAnsi="Gill Sans MT"/>
          <w:lang w:val="en-US"/>
        </w:rPr>
        <w:t xml:space="preserve"> </w:t>
      </w:r>
      <w:r>
        <w:rPr>
          <w:rFonts w:ascii="Gill Sans MT" w:hAnsi="Gill Sans MT"/>
          <w:lang w:val="en-US"/>
        </w:rPr>
        <w:t xml:space="preserve">- </w:t>
      </w:r>
      <w:r w:rsidRPr="008B3FDD">
        <w:rPr>
          <w:rFonts w:ascii="Gill Sans MT" w:hAnsi="Gill Sans MT"/>
          <w:lang w:val="en-US"/>
        </w:rPr>
        <w:t xml:space="preserve">Heifer International </w:t>
      </w:r>
      <w:r w:rsidR="005D2054">
        <w:rPr>
          <w:rFonts w:ascii="Gill Sans MT" w:hAnsi="Gill Sans MT"/>
          <w:lang w:val="en-US"/>
        </w:rPr>
        <w:t>Senegal</w:t>
      </w:r>
      <w:r w:rsidRPr="008B3FDD">
        <w:rPr>
          <w:rFonts w:ascii="Gill Sans MT" w:hAnsi="Gill Sans MT"/>
          <w:lang w:val="en-US"/>
        </w:rPr>
        <w:t xml:space="preserve"> </w:t>
      </w:r>
      <w:r>
        <w:rPr>
          <w:rFonts w:ascii="Gill Sans MT" w:hAnsi="Gill Sans MT"/>
          <w:lang w:val="en-US"/>
        </w:rPr>
        <w:t xml:space="preserve">(Heifer </w:t>
      </w:r>
      <w:r w:rsidR="005D2054">
        <w:rPr>
          <w:rFonts w:ascii="Gill Sans MT" w:hAnsi="Gill Sans MT"/>
          <w:lang w:val="en-US"/>
        </w:rPr>
        <w:t>Senegal</w:t>
      </w:r>
      <w:r>
        <w:rPr>
          <w:rFonts w:ascii="Gill Sans MT" w:hAnsi="Gill Sans MT"/>
          <w:lang w:val="en-US"/>
        </w:rPr>
        <w:t xml:space="preserve">) </w:t>
      </w:r>
      <w:r w:rsidRPr="008B3FDD">
        <w:rPr>
          <w:rFonts w:ascii="Gill Sans MT" w:hAnsi="Gill Sans MT"/>
          <w:lang w:val="en-US"/>
        </w:rPr>
        <w:t>is forging</w:t>
      </w:r>
      <w:r w:rsidRPr="008B3FDD">
        <w:rPr>
          <w:rFonts w:ascii="Gill Sans MT" w:hAnsi="Gill Sans MT" w:cs="Arial"/>
          <w:lang w:val="en-US"/>
        </w:rPr>
        <w:t xml:space="preserve"> partnership with private sector firms, t</w:t>
      </w:r>
      <w:r w:rsidRPr="008B3FDD">
        <w:rPr>
          <w:rFonts w:ascii="Gill Sans MT" w:hAnsi="Gill Sans MT" w:cs="Arial"/>
        </w:rPr>
        <w:t>he pro</w:t>
      </w:r>
      <w:r w:rsidRPr="008B3FDD">
        <w:rPr>
          <w:rFonts w:ascii="Gill Sans MT" w:hAnsi="Gill Sans MT" w:cs="Arial"/>
          <w:lang w:val="en-US"/>
        </w:rPr>
        <w:t>gram</w:t>
      </w:r>
      <w:r w:rsidRPr="008B3FDD">
        <w:rPr>
          <w:rFonts w:ascii="Gill Sans MT" w:hAnsi="Gill Sans MT" w:cs="Arial"/>
        </w:rPr>
        <w:t xml:space="preserve"> will </w:t>
      </w:r>
      <w:r w:rsidRPr="008B3FDD">
        <w:rPr>
          <w:rFonts w:ascii="Gill Sans MT" w:hAnsi="Gill Sans MT" w:cs="Arial"/>
          <w:lang w:val="en-US"/>
        </w:rPr>
        <w:t xml:space="preserve">work closely </w:t>
      </w:r>
      <w:r w:rsidRPr="008B3FDD">
        <w:rPr>
          <w:rFonts w:ascii="Gill Sans MT" w:hAnsi="Gill Sans MT" w:cs="Arial"/>
        </w:rPr>
        <w:t xml:space="preserve">with the </w:t>
      </w:r>
      <w:r w:rsidRPr="008B3FDD">
        <w:rPr>
          <w:rFonts w:ascii="Gill Sans MT" w:hAnsi="Gill Sans MT" w:cs="Arial"/>
          <w:lang w:val="en-US"/>
        </w:rPr>
        <w:t xml:space="preserve">Government of </w:t>
      </w:r>
      <w:r w:rsidR="005D2054">
        <w:rPr>
          <w:rFonts w:ascii="Gill Sans MT" w:hAnsi="Gill Sans MT" w:cs="Arial"/>
          <w:lang w:val="en-US"/>
        </w:rPr>
        <w:t>Senegal</w:t>
      </w:r>
      <w:r w:rsidRPr="008B3FDD">
        <w:rPr>
          <w:rFonts w:ascii="Gill Sans MT" w:hAnsi="Gill Sans MT" w:cs="Arial"/>
          <w:lang w:val="en-US"/>
        </w:rPr>
        <w:t xml:space="preserve"> the </w:t>
      </w:r>
      <w:r w:rsidR="005D2054">
        <w:rPr>
          <w:rFonts w:ascii="Gill Sans MT" w:hAnsi="Gill Sans MT" w:cs="Arial"/>
          <w:lang w:val="en-US"/>
        </w:rPr>
        <w:t>districts</w:t>
      </w:r>
      <w:r w:rsidRPr="008B3FDD">
        <w:rPr>
          <w:rFonts w:ascii="Gill Sans MT" w:hAnsi="Gill Sans MT" w:cs="Arial"/>
        </w:rPr>
        <w:t xml:space="preserve"> levels</w:t>
      </w:r>
      <w:r w:rsidRPr="008B3FDD">
        <w:rPr>
          <w:rFonts w:ascii="Gill Sans MT" w:hAnsi="Gill Sans MT" w:cs="Arial"/>
          <w:lang w:val="en-US"/>
        </w:rPr>
        <w:t xml:space="preserve"> who are also targeted for resource </w:t>
      </w:r>
      <w:r w:rsidRPr="00785CF2">
        <w:rPr>
          <w:rFonts w:ascii="Gill Sans MT" w:hAnsi="Gill Sans MT" w:cs="Arial"/>
          <w:lang w:val="en-US"/>
        </w:rPr>
        <w:t>mobilization for scaling up successful interventions after proof of concept</w:t>
      </w:r>
      <w:r w:rsidRPr="00785CF2">
        <w:rPr>
          <w:rFonts w:ascii="Gill Sans MT" w:hAnsi="Gill Sans MT" w:cs="Arial"/>
        </w:rPr>
        <w:t>.</w:t>
      </w:r>
      <w:r>
        <w:rPr>
          <w:rFonts w:ascii="Gill Sans MT" w:hAnsi="Gill Sans MT" w:cs="Arial"/>
        </w:rPr>
        <w:t xml:space="preserve"> With a design phase that </w:t>
      </w:r>
      <w:r w:rsidR="00CC6C60">
        <w:rPr>
          <w:rFonts w:ascii="Gill Sans MT" w:hAnsi="Gill Sans MT" w:cs="Arial"/>
          <w:lang w:val="en-US"/>
        </w:rPr>
        <w:t>just started and ongoing</w:t>
      </w:r>
      <w:r>
        <w:rPr>
          <w:rFonts w:ascii="Gill Sans MT" w:hAnsi="Gill Sans MT" w:cs="Arial"/>
        </w:rPr>
        <w:t xml:space="preserve">, </w:t>
      </w:r>
      <w:r w:rsidR="00EE627A" w:rsidRPr="00EE627A">
        <w:rPr>
          <w:rFonts w:ascii="Gill Sans MT" w:hAnsi="Gill Sans MT" w:cs="Arial"/>
          <w:lang w:val="en-US"/>
        </w:rPr>
        <w:t>Se</w:t>
      </w:r>
      <w:r w:rsidR="00EE627A">
        <w:rPr>
          <w:rFonts w:ascii="Gill Sans MT" w:hAnsi="Gill Sans MT" w:cs="Arial"/>
          <w:lang w:val="en-US"/>
        </w:rPr>
        <w:t>neg</w:t>
      </w:r>
      <w:r w:rsidR="00240C27">
        <w:rPr>
          <w:rFonts w:ascii="Gill Sans MT" w:hAnsi="Gill Sans MT" w:cs="Arial"/>
          <w:lang w:val="en-US"/>
        </w:rPr>
        <w:t>al Signature Program</w:t>
      </w:r>
      <w:r>
        <w:rPr>
          <w:rFonts w:ascii="Gill Sans MT" w:hAnsi="Gill Sans MT" w:cs="Arial"/>
        </w:rPr>
        <w:t xml:space="preserve"> has a </w:t>
      </w:r>
      <w:r w:rsidR="00032965">
        <w:rPr>
          <w:rFonts w:ascii="Gill Sans MT" w:hAnsi="Gill Sans MT" w:cs="Arial"/>
          <w:lang w:val="en-US"/>
        </w:rPr>
        <w:t>8</w:t>
      </w:r>
      <w:r>
        <w:rPr>
          <w:rFonts w:ascii="Gill Sans MT" w:hAnsi="Gill Sans MT" w:cs="Arial"/>
        </w:rPr>
        <w:t>-</w:t>
      </w:r>
      <w:r w:rsidRPr="00E84A9A">
        <w:rPr>
          <w:rFonts w:ascii="Gill Sans MT" w:hAnsi="Gill Sans MT" w:cs="Arial"/>
        </w:rPr>
        <w:t>year</w:t>
      </w:r>
      <w:r>
        <w:rPr>
          <w:rFonts w:ascii="Gill Sans MT" w:hAnsi="Gill Sans MT" w:cs="Arial"/>
        </w:rPr>
        <w:t xml:space="preserve"> lifetime (202</w:t>
      </w:r>
      <w:r w:rsidR="00EE627A" w:rsidRPr="00EE627A">
        <w:rPr>
          <w:rFonts w:ascii="Gill Sans MT" w:hAnsi="Gill Sans MT" w:cs="Arial"/>
          <w:lang w:val="en-US"/>
        </w:rPr>
        <w:t>2</w:t>
      </w:r>
      <w:r>
        <w:rPr>
          <w:rFonts w:ascii="Gill Sans MT" w:hAnsi="Gill Sans MT" w:cs="Arial"/>
        </w:rPr>
        <w:t>-20</w:t>
      </w:r>
      <w:r w:rsidR="00A55812">
        <w:rPr>
          <w:rFonts w:ascii="Gill Sans MT" w:hAnsi="Gill Sans MT" w:cs="Arial"/>
          <w:lang w:val="en-US"/>
        </w:rPr>
        <w:t>30</w:t>
      </w:r>
      <w:r>
        <w:rPr>
          <w:rFonts w:ascii="Gill Sans MT" w:hAnsi="Gill Sans MT" w:cs="Arial"/>
        </w:rPr>
        <w:t xml:space="preserve">) and will be implemented across </w:t>
      </w:r>
      <w:r w:rsidR="00CC6C60">
        <w:rPr>
          <w:rFonts w:ascii="Gill Sans MT" w:hAnsi="Gill Sans MT" w:cs="Arial"/>
          <w:lang w:val="en-US"/>
        </w:rPr>
        <w:t xml:space="preserve"> </w:t>
      </w:r>
      <w:r w:rsidR="0032513D">
        <w:rPr>
          <w:rFonts w:ascii="Gill Sans MT" w:hAnsi="Gill Sans MT" w:cs="Arial"/>
          <w:lang w:val="en-US"/>
        </w:rPr>
        <w:t xml:space="preserve">seven </w:t>
      </w:r>
      <w:r w:rsidR="00CC6C60">
        <w:rPr>
          <w:rFonts w:ascii="Gill Sans MT" w:hAnsi="Gill Sans MT" w:cs="Arial"/>
          <w:lang w:val="en-US"/>
        </w:rPr>
        <w:t xml:space="preserve"> regions</w:t>
      </w:r>
      <w:r w:rsidR="00EE627A">
        <w:rPr>
          <w:rFonts w:ascii="Gill Sans MT" w:hAnsi="Gill Sans MT" w:cs="Arial"/>
          <w:lang w:val="en-US"/>
        </w:rPr>
        <w:t xml:space="preserve"> </w:t>
      </w:r>
      <w:r w:rsidR="00CC6C60">
        <w:rPr>
          <w:rFonts w:ascii="Gill Sans MT" w:hAnsi="Gill Sans MT" w:cs="Arial"/>
          <w:lang w:val="en-US"/>
        </w:rPr>
        <w:t xml:space="preserve">in the </w:t>
      </w:r>
      <w:r w:rsidR="00EE627A">
        <w:rPr>
          <w:rFonts w:ascii="Gill Sans MT" w:hAnsi="Gill Sans MT" w:cs="Arial"/>
          <w:lang w:val="en-US"/>
        </w:rPr>
        <w:t>country</w:t>
      </w:r>
      <w:r>
        <w:rPr>
          <w:rFonts w:ascii="Gill Sans MT" w:hAnsi="Gill Sans MT" w:cs="Arial"/>
        </w:rPr>
        <w:t xml:space="preserve"> at the initial stage before scale-up of successful interventions to other locations in the country.</w:t>
      </w:r>
      <w:r w:rsidRPr="007E0114">
        <w:rPr>
          <w:rFonts w:ascii="Gill Sans MT" w:hAnsi="Gill Sans MT" w:cs="Arial"/>
        </w:rPr>
        <w:t xml:space="preserve"> </w:t>
      </w:r>
    </w:p>
    <w:p w14:paraId="1EA19507" w14:textId="77777777" w:rsidR="00DB7BC8" w:rsidRDefault="00DB7BC8" w:rsidP="00DB7BC8">
      <w:pPr>
        <w:pStyle w:val="Default"/>
        <w:jc w:val="both"/>
        <w:rPr>
          <w:lang w:val="en-US"/>
        </w:rPr>
      </w:pPr>
    </w:p>
    <w:p w14:paraId="37DEF57A" w14:textId="257F52A1" w:rsidR="00DB7BC8" w:rsidRDefault="00DB7BC8" w:rsidP="00A55812">
      <w:pPr>
        <w:ind w:left="10"/>
        <w:rPr>
          <w:rFonts w:ascii="Gill Sans MT" w:hAnsi="Gill Sans MT" w:cs="Arial"/>
        </w:rPr>
      </w:pPr>
      <w:r w:rsidRPr="00785CF2">
        <w:rPr>
          <w:rFonts w:ascii="Gill Sans MT" w:eastAsiaTheme="minorHAnsi" w:hAnsi="Gill Sans MT" w:cs="Arial"/>
        </w:rPr>
        <w:t>T</w:t>
      </w:r>
      <w:r w:rsidRPr="00785CF2">
        <w:rPr>
          <w:rFonts w:ascii="Gill Sans MT" w:hAnsi="Gill Sans MT" w:cs="Arial"/>
        </w:rPr>
        <w:t xml:space="preserve">he program </w:t>
      </w:r>
      <w:r w:rsidRPr="00785CF2">
        <w:rPr>
          <w:rFonts w:ascii="Gill Sans MT" w:eastAsiaTheme="minorHAnsi" w:hAnsi="Gill Sans MT" w:cs="Arial"/>
        </w:rPr>
        <w:t xml:space="preserve">will </w:t>
      </w:r>
      <w:r w:rsidRPr="00785CF2">
        <w:rPr>
          <w:rFonts w:ascii="Gill Sans MT" w:hAnsi="Gill Sans MT" w:cs="Arial"/>
        </w:rPr>
        <w:t xml:space="preserve">achieve this </w:t>
      </w:r>
      <w:r w:rsidRPr="00785CF2">
        <w:rPr>
          <w:rFonts w:ascii="Gill Sans MT" w:eastAsiaTheme="minorHAnsi" w:hAnsi="Gill Sans MT" w:cs="Arial"/>
        </w:rPr>
        <w:t xml:space="preserve">vision </w:t>
      </w:r>
      <w:r w:rsidRPr="00785CF2">
        <w:rPr>
          <w:rFonts w:ascii="Gill Sans MT" w:hAnsi="Gill Sans MT" w:cs="Arial"/>
        </w:rPr>
        <w:t xml:space="preserve">by facilitating collaboration with private sector firms in resolving constraints that smallholder farmers </w:t>
      </w:r>
      <w:r w:rsidRPr="00785CF2">
        <w:rPr>
          <w:rFonts w:ascii="Gill Sans MT" w:eastAsiaTheme="minorHAnsi" w:hAnsi="Gill Sans MT" w:cs="Arial"/>
        </w:rPr>
        <w:t xml:space="preserve">are currently </w:t>
      </w:r>
      <w:r w:rsidRPr="00785CF2">
        <w:rPr>
          <w:rFonts w:ascii="Gill Sans MT" w:hAnsi="Gill Sans MT" w:cs="Arial"/>
        </w:rPr>
        <w:t>experienc</w:t>
      </w:r>
      <w:r w:rsidRPr="00785CF2">
        <w:rPr>
          <w:rFonts w:ascii="Gill Sans MT" w:eastAsiaTheme="minorHAnsi" w:hAnsi="Gill Sans MT" w:cs="Arial"/>
        </w:rPr>
        <w:t>ing</w:t>
      </w:r>
      <w:r w:rsidRPr="00785CF2">
        <w:rPr>
          <w:rFonts w:ascii="Gill Sans MT" w:hAnsi="Gill Sans MT" w:cs="Arial"/>
        </w:rPr>
        <w:t xml:space="preserve"> in target value chains</w:t>
      </w:r>
      <w:r w:rsidRPr="00785CF2">
        <w:rPr>
          <w:rFonts w:ascii="Gill Sans MT" w:eastAsiaTheme="minorHAnsi" w:hAnsi="Gill Sans MT" w:cs="Arial"/>
        </w:rPr>
        <w:t xml:space="preserve">. </w:t>
      </w:r>
      <w:r w:rsidR="00EE627A" w:rsidRPr="00EE627A">
        <w:rPr>
          <w:rFonts w:ascii="Gill Sans MT" w:hAnsi="Gill Sans MT" w:cs="Arial"/>
          <w:lang w:val="en-US"/>
        </w:rPr>
        <w:t>Se</w:t>
      </w:r>
      <w:r w:rsidR="00EE627A">
        <w:rPr>
          <w:rFonts w:ascii="Gill Sans MT" w:hAnsi="Gill Sans MT" w:cs="Arial"/>
          <w:lang w:val="en-US"/>
        </w:rPr>
        <w:t xml:space="preserve">negal </w:t>
      </w:r>
      <w:r w:rsidR="001D558F">
        <w:rPr>
          <w:rFonts w:ascii="Gill Sans MT" w:hAnsi="Gill Sans MT" w:cs="Arial"/>
          <w:lang w:val="en-US"/>
        </w:rPr>
        <w:t>Signature Program</w:t>
      </w:r>
      <w:r w:rsidRPr="00785CF2">
        <w:rPr>
          <w:rFonts w:ascii="Gill Sans MT" w:hAnsi="Gill Sans MT" w:cs="Arial"/>
        </w:rPr>
        <w:t xml:space="preserve"> targets </w:t>
      </w:r>
      <w:r w:rsidR="00032965">
        <w:rPr>
          <w:rFonts w:ascii="Gill Sans MT" w:hAnsi="Gill Sans MT" w:cs="Arial"/>
          <w:lang w:val="en-US"/>
        </w:rPr>
        <w:t>four main</w:t>
      </w:r>
      <w:r w:rsidRPr="00785CF2">
        <w:rPr>
          <w:rFonts w:ascii="Gill Sans MT" w:hAnsi="Gill Sans MT" w:cs="Arial"/>
        </w:rPr>
        <w:t xml:space="preserve"> value chains (</w:t>
      </w:r>
      <w:r w:rsidR="00032965">
        <w:rPr>
          <w:rFonts w:ascii="Gill Sans MT" w:hAnsi="Gill Sans MT" w:cs="Arial"/>
          <w:lang w:val="en-US"/>
        </w:rPr>
        <w:t>sheep, goat</w:t>
      </w:r>
      <w:r w:rsidR="00EE627A">
        <w:rPr>
          <w:rFonts w:ascii="Gill Sans MT" w:hAnsi="Gill Sans MT" w:cs="Arial"/>
          <w:lang w:val="en-US"/>
        </w:rPr>
        <w:t>, horticulture</w:t>
      </w:r>
      <w:r w:rsidRPr="00785CF2">
        <w:rPr>
          <w:rFonts w:ascii="Gill Sans MT" w:hAnsi="Gill Sans MT" w:cs="Arial"/>
        </w:rPr>
        <w:t xml:space="preserve">, </w:t>
      </w:r>
      <w:r w:rsidR="00EE627A" w:rsidRPr="00EE627A">
        <w:rPr>
          <w:rFonts w:ascii="Gill Sans MT" w:hAnsi="Gill Sans MT" w:cs="Arial"/>
          <w:lang w:val="en-US"/>
        </w:rPr>
        <w:t>p</w:t>
      </w:r>
      <w:r w:rsidR="00EE627A">
        <w:rPr>
          <w:rFonts w:ascii="Gill Sans MT" w:hAnsi="Gill Sans MT" w:cs="Arial"/>
          <w:lang w:val="en-US"/>
        </w:rPr>
        <w:t>oultry</w:t>
      </w:r>
      <w:r w:rsidR="00032965">
        <w:rPr>
          <w:rFonts w:ascii="Gill Sans MT" w:hAnsi="Gill Sans MT" w:cs="Arial"/>
          <w:lang w:val="en-US"/>
        </w:rPr>
        <w:t>)</w:t>
      </w:r>
      <w:r w:rsidRPr="00785CF2">
        <w:rPr>
          <w:rFonts w:ascii="Gill Sans MT" w:hAnsi="Gill Sans MT" w:cs="Arial"/>
        </w:rPr>
        <w:t xml:space="preserve"> and</w:t>
      </w:r>
      <w:r w:rsidR="00032965" w:rsidRPr="00305BCD">
        <w:rPr>
          <w:rFonts w:ascii="Gill Sans MT" w:hAnsi="Gill Sans MT" w:cs="Arial"/>
          <w:lang w:val="en-US"/>
        </w:rPr>
        <w:t xml:space="preserve"> </w:t>
      </w:r>
      <w:r w:rsidR="00032965">
        <w:rPr>
          <w:rFonts w:ascii="Gill Sans MT" w:hAnsi="Gill Sans MT" w:cs="Arial"/>
          <w:lang w:val="en-US"/>
        </w:rPr>
        <w:t>a secondary one value chain</w:t>
      </w:r>
      <w:r w:rsidR="00A55812" w:rsidRPr="00784A53">
        <w:rPr>
          <w:rFonts w:ascii="Gill Sans MT" w:hAnsi="Gill Sans MT" w:cs="Arial"/>
          <w:lang w:val="en-US"/>
        </w:rPr>
        <w:t xml:space="preserve"> </w:t>
      </w:r>
      <w:r w:rsidR="00032965">
        <w:rPr>
          <w:rFonts w:ascii="Gill Sans MT" w:hAnsi="Gill Sans MT" w:cs="Arial"/>
          <w:lang w:val="en-US"/>
        </w:rPr>
        <w:t>(</w:t>
      </w:r>
      <w:r w:rsidR="00A55812">
        <w:rPr>
          <w:rFonts w:ascii="Gill Sans MT" w:hAnsi="Gill Sans MT" w:cs="Arial"/>
          <w:lang w:val="en-US"/>
        </w:rPr>
        <w:t>milk</w:t>
      </w:r>
      <w:r w:rsidR="00CC6C60">
        <w:rPr>
          <w:rFonts w:ascii="Gill Sans MT" w:hAnsi="Gill Sans MT" w:cs="Arial"/>
          <w:lang w:val="en-US"/>
        </w:rPr>
        <w:t>)</w:t>
      </w:r>
      <w:r w:rsidRPr="00785CF2">
        <w:rPr>
          <w:rFonts w:ascii="Gill Sans MT" w:hAnsi="Gill Sans MT" w:cs="Arial"/>
        </w:rPr>
        <w:t>.</w:t>
      </w:r>
    </w:p>
    <w:p w14:paraId="10B863A4" w14:textId="77777777" w:rsidR="00DB7BC8" w:rsidRDefault="00DB7BC8" w:rsidP="008C5BC2">
      <w:pPr>
        <w:pStyle w:val="Default"/>
        <w:jc w:val="both"/>
        <w:rPr>
          <w:rFonts w:ascii="Gill Sans MT" w:hAnsi="Gill Sans MT"/>
          <w:sz w:val="22"/>
          <w:szCs w:val="22"/>
          <w:highlight w:val="yellow"/>
        </w:rPr>
      </w:pPr>
    </w:p>
    <w:p w14:paraId="2F6D3A6A" w14:textId="39EEB26E" w:rsidR="002200AD" w:rsidRPr="007D757A" w:rsidRDefault="002200AD" w:rsidP="002200AD">
      <w:pPr>
        <w:ind w:left="-5" w:right="14"/>
        <w:rPr>
          <w:rFonts w:ascii="Gill Sans MT" w:hAnsi="Gill Sans MT" w:cs="Arial"/>
          <w:lang w:val="en-US"/>
        </w:rPr>
      </w:pPr>
      <w:r w:rsidRPr="007D757A">
        <w:rPr>
          <w:rFonts w:ascii="Gill Sans MT" w:hAnsi="Gill Sans MT" w:cs="Arial"/>
          <w:lang w:val="en-US"/>
        </w:rPr>
        <w:t xml:space="preserve">The goal of </w:t>
      </w:r>
      <w:r w:rsidR="00EE627A">
        <w:rPr>
          <w:rFonts w:ascii="Gill Sans MT" w:hAnsi="Gill Sans MT" w:cs="Arial"/>
          <w:lang w:val="en-US"/>
        </w:rPr>
        <w:t>Senegal</w:t>
      </w:r>
      <w:r w:rsidR="00240C27">
        <w:rPr>
          <w:rFonts w:ascii="Gill Sans MT" w:hAnsi="Gill Sans MT" w:cs="Arial"/>
          <w:lang w:val="en-US"/>
        </w:rPr>
        <w:t xml:space="preserve"> Signature Program</w:t>
      </w:r>
      <w:r w:rsidRPr="007D757A">
        <w:rPr>
          <w:rFonts w:ascii="Gill Sans MT" w:hAnsi="Gill Sans MT" w:cs="Arial"/>
          <w:lang w:val="en-US"/>
        </w:rPr>
        <w:t xml:space="preserve"> is support </w:t>
      </w:r>
      <w:r w:rsidR="00EE627A">
        <w:rPr>
          <w:rFonts w:ascii="Gill Sans MT" w:hAnsi="Gill Sans MT" w:cs="Arial"/>
          <w:lang w:val="en-US"/>
        </w:rPr>
        <w:t>2</w:t>
      </w:r>
      <w:r w:rsidRPr="007D757A">
        <w:rPr>
          <w:rFonts w:ascii="Gill Sans MT" w:hAnsi="Gill Sans MT" w:cs="Arial"/>
          <w:lang w:val="en-US"/>
        </w:rPr>
        <w:t xml:space="preserve">00,000 poor, rural smallholder farmers </w:t>
      </w:r>
      <w:r w:rsidR="0063727D">
        <w:rPr>
          <w:rFonts w:ascii="Gill Sans MT" w:hAnsi="Gill Sans MT" w:cs="Arial"/>
          <w:lang w:val="en-US"/>
        </w:rPr>
        <w:t xml:space="preserve">to </w:t>
      </w:r>
      <w:r w:rsidRPr="007D757A">
        <w:rPr>
          <w:rFonts w:ascii="Gill Sans MT" w:hAnsi="Gill Sans MT" w:cs="Arial"/>
          <w:lang w:val="en-US"/>
        </w:rPr>
        <w:t>close the sustainable living income gap and lead dignified, self-reliant lives by 20</w:t>
      </w:r>
      <w:r w:rsidR="00032965">
        <w:rPr>
          <w:rFonts w:ascii="Gill Sans MT" w:hAnsi="Gill Sans MT" w:cs="Arial"/>
          <w:lang w:val="en-US"/>
        </w:rPr>
        <w:t>30</w:t>
      </w:r>
      <w:r w:rsidRPr="007D757A">
        <w:rPr>
          <w:rFonts w:ascii="Gill Sans MT" w:hAnsi="Gill Sans MT" w:cs="Arial"/>
          <w:lang w:val="en-US"/>
        </w:rPr>
        <w:t xml:space="preserve">. The expected impact of achieving this goal is to reduce poverty and hunger in line with the vision of Heifer International. There are five results that are expected to occur: </w:t>
      </w:r>
    </w:p>
    <w:p w14:paraId="6240C012" w14:textId="77777777" w:rsidR="00AF0AEF" w:rsidRPr="00AF0AEF" w:rsidRDefault="00AF0AEF" w:rsidP="00AF0AEF">
      <w:pPr>
        <w:pStyle w:val="Paragraphedeliste"/>
        <w:numPr>
          <w:ilvl w:val="0"/>
          <w:numId w:val="26"/>
        </w:numPr>
        <w:spacing w:after="4"/>
        <w:ind w:right="14"/>
        <w:jc w:val="left"/>
        <w:rPr>
          <w:rFonts w:ascii="Gill Sans MT" w:hAnsi="Gill Sans MT"/>
        </w:rPr>
      </w:pPr>
      <w:r w:rsidRPr="00AF0AEF">
        <w:rPr>
          <w:rFonts w:ascii="Gill Sans MT" w:hAnsi="Gill Sans MT"/>
        </w:rPr>
        <w:t>Inclusive (women and youth led enterprises) SHGs and  Coops become economically and socially sustainable</w:t>
      </w:r>
    </w:p>
    <w:p w14:paraId="691563E7" w14:textId="77777777" w:rsidR="00AF0AEF" w:rsidRPr="00AF0AEF" w:rsidRDefault="00AF0AEF" w:rsidP="00AF0AEF">
      <w:pPr>
        <w:pStyle w:val="Paragraphedeliste"/>
        <w:numPr>
          <w:ilvl w:val="0"/>
          <w:numId w:val="26"/>
        </w:numPr>
        <w:spacing w:after="4"/>
        <w:ind w:right="14"/>
        <w:jc w:val="left"/>
        <w:rPr>
          <w:rFonts w:ascii="Gill Sans MT" w:hAnsi="Gill Sans MT"/>
        </w:rPr>
      </w:pPr>
      <w:r w:rsidRPr="00AF0AEF">
        <w:rPr>
          <w:rFonts w:ascii="Gill Sans MT" w:hAnsi="Gill Sans MT"/>
        </w:rPr>
        <w:t xml:space="preserve"> Increased food and nutrition security at the household level  </w:t>
      </w:r>
    </w:p>
    <w:p w14:paraId="74A68E4D" w14:textId="77777777" w:rsidR="00AF0AEF" w:rsidRPr="00AF0AEF" w:rsidRDefault="00AF0AEF" w:rsidP="00AF0AEF">
      <w:pPr>
        <w:pStyle w:val="Paragraphedeliste"/>
        <w:numPr>
          <w:ilvl w:val="0"/>
          <w:numId w:val="26"/>
        </w:numPr>
        <w:spacing w:after="4"/>
        <w:ind w:right="14"/>
        <w:jc w:val="left"/>
        <w:rPr>
          <w:rFonts w:ascii="Gill Sans MT" w:hAnsi="Gill Sans MT"/>
        </w:rPr>
      </w:pPr>
      <w:r w:rsidRPr="00AF0AEF">
        <w:rPr>
          <w:rFonts w:ascii="Gill Sans MT" w:hAnsi="Gill Sans MT"/>
        </w:rPr>
        <w:t xml:space="preserve"> Smallholder households closing the living income gap</w:t>
      </w:r>
    </w:p>
    <w:p w14:paraId="34AE03B4" w14:textId="77777777" w:rsidR="00AF0AEF" w:rsidRPr="00AF0AEF" w:rsidRDefault="00AF0AEF" w:rsidP="00AF0AEF">
      <w:pPr>
        <w:pStyle w:val="Paragraphedeliste"/>
        <w:numPr>
          <w:ilvl w:val="0"/>
          <w:numId w:val="26"/>
        </w:numPr>
        <w:spacing w:after="4"/>
        <w:ind w:right="14"/>
        <w:jc w:val="left"/>
        <w:rPr>
          <w:rFonts w:ascii="Gill Sans MT" w:hAnsi="Gill Sans MT"/>
        </w:rPr>
      </w:pPr>
      <w:r w:rsidRPr="00AF0AEF">
        <w:rPr>
          <w:rFonts w:ascii="Gill Sans MT" w:hAnsi="Gill Sans MT"/>
        </w:rPr>
        <w:t xml:space="preserve"> Improved environmental sustainability of crop, livestock and poultry production systems</w:t>
      </w:r>
    </w:p>
    <w:p w14:paraId="6DFF0DDA" w14:textId="77777777" w:rsidR="00AF0AEF" w:rsidRPr="00784A53" w:rsidRDefault="00AF0AEF" w:rsidP="00AF0AEF">
      <w:pPr>
        <w:pStyle w:val="Paragraphedeliste"/>
        <w:numPr>
          <w:ilvl w:val="0"/>
          <w:numId w:val="26"/>
        </w:numPr>
        <w:spacing w:after="4"/>
        <w:ind w:right="14"/>
        <w:jc w:val="left"/>
        <w:rPr>
          <w:rFonts w:ascii="Gill Sans MT" w:hAnsi="Gill Sans MT" w:cs="Arial"/>
          <w:lang w:val="en-US"/>
        </w:rPr>
      </w:pPr>
      <w:r w:rsidRPr="00AF0AEF">
        <w:rPr>
          <w:rFonts w:ascii="Gill Sans MT" w:hAnsi="Gill Sans MT"/>
        </w:rPr>
        <w:t xml:space="preserve"> Bridged demand/supply gap in target commodities</w:t>
      </w:r>
    </w:p>
    <w:p w14:paraId="1AD3C559" w14:textId="77777777" w:rsidR="002200AD" w:rsidRPr="007D757A" w:rsidRDefault="002200AD" w:rsidP="002200AD">
      <w:pPr>
        <w:pStyle w:val="Paragraphedeliste"/>
        <w:spacing w:after="4"/>
        <w:ind w:right="14" w:firstLine="0"/>
        <w:jc w:val="left"/>
        <w:rPr>
          <w:rFonts w:ascii="Gill Sans MT" w:hAnsi="Gill Sans MT" w:cs="Arial"/>
          <w:lang w:val="en-US"/>
        </w:rPr>
      </w:pPr>
    </w:p>
    <w:p w14:paraId="713E7AFA" w14:textId="058DB49C" w:rsidR="00C73CEF" w:rsidRDefault="00D640FD" w:rsidP="00C73CEF">
      <w:pPr>
        <w:ind w:left="10"/>
        <w:rPr>
          <w:rFonts w:ascii="Gill Sans MT" w:hAnsi="Gill Sans MT" w:cs="Arial"/>
          <w:lang w:val="en-US"/>
        </w:rPr>
      </w:pPr>
      <w:r>
        <w:rPr>
          <w:rFonts w:ascii="Gill Sans MT" w:hAnsi="Gill Sans MT" w:cs="Arial"/>
          <w:lang w:val="en-US"/>
        </w:rPr>
        <w:t>MI3S</w:t>
      </w:r>
      <w:r w:rsidR="001D558F">
        <w:rPr>
          <w:rFonts w:ascii="Gill Sans MT" w:hAnsi="Gill Sans MT" w:cs="Arial"/>
          <w:lang w:val="en-US"/>
        </w:rPr>
        <w:t xml:space="preserve"> is the first project of the project of Heifer Senegal Signature</w:t>
      </w:r>
      <w:r w:rsidR="00671DC8">
        <w:rPr>
          <w:rFonts w:ascii="Gill Sans MT" w:hAnsi="Gill Sans MT" w:cs="Arial"/>
          <w:lang w:val="en-US"/>
        </w:rPr>
        <w:t xml:space="preserve"> program. </w:t>
      </w:r>
      <w:proofErr w:type="gramStart"/>
      <w:r w:rsidR="00671DC8">
        <w:rPr>
          <w:rFonts w:ascii="Gill Sans MT" w:hAnsi="Gill Sans MT" w:cs="Arial"/>
          <w:lang w:val="en-US"/>
        </w:rPr>
        <w:t xml:space="preserve">This </w:t>
      </w:r>
      <w:r w:rsidR="001D558F">
        <w:rPr>
          <w:rFonts w:ascii="Gill Sans MT" w:hAnsi="Gill Sans MT" w:cs="Arial"/>
          <w:lang w:val="en-US"/>
        </w:rPr>
        <w:t xml:space="preserve"> </w:t>
      </w:r>
      <w:r w:rsidR="00C73CEF" w:rsidRPr="00C73CEF">
        <w:rPr>
          <w:rFonts w:ascii="Gill Sans MT" w:hAnsi="Gill Sans MT" w:cs="Arial"/>
          <w:lang w:val="en-US"/>
        </w:rPr>
        <w:t>pro</w:t>
      </w:r>
      <w:r w:rsidR="00671DC8">
        <w:rPr>
          <w:rFonts w:ascii="Gill Sans MT" w:hAnsi="Gill Sans MT" w:cs="Arial"/>
          <w:lang w:val="en-US"/>
        </w:rPr>
        <w:t>ject</w:t>
      </w:r>
      <w:proofErr w:type="gramEnd"/>
      <w:r w:rsidR="00C73CEF" w:rsidRPr="00C73CEF">
        <w:rPr>
          <w:rFonts w:ascii="Gill Sans MT" w:hAnsi="Gill Sans MT" w:cs="Arial"/>
          <w:lang w:val="en-US"/>
        </w:rPr>
        <w:t xml:space="preserve"> focuses on </w:t>
      </w:r>
      <w:r w:rsidR="00671DC8">
        <w:rPr>
          <w:rFonts w:ascii="Gill Sans MT" w:hAnsi="Gill Sans MT" w:cs="Arial"/>
          <w:lang w:val="en-US"/>
        </w:rPr>
        <w:t xml:space="preserve">sheep </w:t>
      </w:r>
      <w:r w:rsidR="00C73CEF" w:rsidRPr="00C73CEF">
        <w:rPr>
          <w:rFonts w:ascii="Gill Sans MT" w:hAnsi="Gill Sans MT" w:cs="Arial"/>
          <w:lang w:val="en-US"/>
        </w:rPr>
        <w:t xml:space="preserve">value chain development to increase productivity and income of smallholder farmers through access </w:t>
      </w:r>
      <w:r w:rsidR="00671DC8">
        <w:rPr>
          <w:rFonts w:ascii="Gill Sans MT" w:hAnsi="Gill Sans MT" w:cs="Arial"/>
          <w:lang w:val="en-US"/>
        </w:rPr>
        <w:t xml:space="preserve">inputs and </w:t>
      </w:r>
      <w:r w:rsidR="00C73CEF" w:rsidRPr="00C73CEF">
        <w:rPr>
          <w:rFonts w:ascii="Gill Sans MT" w:hAnsi="Gill Sans MT" w:cs="Arial"/>
          <w:lang w:val="en-US"/>
        </w:rPr>
        <w:t xml:space="preserve">financial services, improve food and nutrition security through the development of short-cycle species (sheep) and market access for vulnerable households. The holistic approach of sustainable development based on values and the promotion of technological innovations will be a central axis in the program's </w:t>
      </w:r>
      <w:r w:rsidR="00C73CEF" w:rsidRPr="00C73CEF">
        <w:rPr>
          <w:rFonts w:ascii="Gill Sans MT" w:hAnsi="Gill Sans MT" w:cs="Arial"/>
          <w:lang w:val="en-US"/>
        </w:rPr>
        <w:lastRenderedPageBreak/>
        <w:t>interventions. In addition, the digitalization of Heifer's intervention relating to training, monitoring and access to markets will mark the innovative and technological dimension of the program.</w:t>
      </w:r>
      <w:r w:rsidR="00BD766B">
        <w:rPr>
          <w:rFonts w:ascii="Gill Sans MT" w:hAnsi="Gill Sans MT" w:cs="Arial"/>
          <w:lang w:val="en-US"/>
        </w:rPr>
        <w:t xml:space="preserve"> </w:t>
      </w:r>
      <w:r w:rsidR="000357BA">
        <w:rPr>
          <w:rFonts w:ascii="Gill Sans MT" w:hAnsi="Gill Sans MT" w:cs="Arial"/>
          <w:lang w:val="en-US"/>
        </w:rPr>
        <w:t xml:space="preserve">The Results Framework at the end of the RFP provides more information about the expected results. </w:t>
      </w:r>
      <w:r w:rsidR="002200AD">
        <w:rPr>
          <w:rFonts w:ascii="Gill Sans MT" w:hAnsi="Gill Sans MT" w:cs="Arial"/>
          <w:lang w:val="en-US"/>
        </w:rPr>
        <w:t xml:space="preserve">A two-pronged approach </w:t>
      </w:r>
      <w:r w:rsidR="000357BA">
        <w:rPr>
          <w:rFonts w:ascii="Gill Sans MT" w:hAnsi="Gill Sans MT" w:cs="Arial"/>
          <w:lang w:val="en-US"/>
        </w:rPr>
        <w:t xml:space="preserve">to achieving these expected results </w:t>
      </w:r>
      <w:r w:rsidR="002200AD">
        <w:rPr>
          <w:rFonts w:ascii="Gill Sans MT" w:hAnsi="Gill Sans MT" w:cs="Arial"/>
          <w:lang w:val="en-US"/>
        </w:rPr>
        <w:t xml:space="preserve">defines the program design and delivery mechanism. </w:t>
      </w:r>
    </w:p>
    <w:p w14:paraId="0D4E41F4" w14:textId="7D008F4A" w:rsidR="00C73CEF" w:rsidRDefault="002200AD" w:rsidP="00C73CEF">
      <w:pPr>
        <w:ind w:left="10"/>
        <w:rPr>
          <w:rFonts w:ascii="Gill Sans MT" w:hAnsi="Gill Sans MT" w:cs="Arial"/>
          <w:lang w:val="en-US"/>
        </w:rPr>
      </w:pPr>
      <w:r>
        <w:rPr>
          <w:rFonts w:ascii="Gill Sans MT" w:hAnsi="Gill Sans MT" w:cs="Arial"/>
          <w:lang w:val="en-US"/>
        </w:rPr>
        <w:t xml:space="preserve">Firstly, </w:t>
      </w:r>
      <w:r w:rsidR="00575AC1">
        <w:rPr>
          <w:rFonts w:ascii="Gill Sans MT" w:hAnsi="Gill Sans MT" w:cs="Arial"/>
          <w:lang w:val="en-US"/>
        </w:rPr>
        <w:t xml:space="preserve">Senegal </w:t>
      </w:r>
      <w:r w:rsidR="00EC5CFA">
        <w:rPr>
          <w:rFonts w:ascii="Gill Sans MT" w:hAnsi="Gill Sans MT" w:cs="Arial"/>
          <w:lang w:val="en-US"/>
        </w:rPr>
        <w:t>MI3S</w:t>
      </w:r>
      <w:r w:rsidR="00575AC1" w:rsidRPr="007D757A">
        <w:rPr>
          <w:rFonts w:ascii="Gill Sans MT" w:hAnsi="Gill Sans MT" w:cs="Arial"/>
          <w:lang w:val="en-US"/>
        </w:rPr>
        <w:t xml:space="preserve"> </w:t>
      </w:r>
      <w:r>
        <w:rPr>
          <w:rFonts w:ascii="Gill Sans MT" w:hAnsi="Gill Sans MT" w:cs="Arial"/>
          <w:lang w:val="en-US"/>
        </w:rPr>
        <w:t xml:space="preserve">will </w:t>
      </w:r>
      <w:r w:rsidRPr="00547190">
        <w:rPr>
          <w:rFonts w:ascii="Gill Sans MT" w:hAnsi="Gill Sans MT" w:cs="Arial"/>
          <w:lang w:val="en-US"/>
        </w:rPr>
        <w:t xml:space="preserve">establish and strengthen a farmer-led and farmer-owned agribusinesses and cooperatives, focusing on the triple bottom line of profit, people, and planet. </w:t>
      </w:r>
      <w:r>
        <w:rPr>
          <w:rFonts w:ascii="Gill Sans MT" w:hAnsi="Gill Sans MT" w:cs="Arial"/>
          <w:lang w:val="en-US"/>
        </w:rPr>
        <w:t xml:space="preserve">This approach is underpinned by a focus on </w:t>
      </w:r>
      <w:r w:rsidRPr="00547190">
        <w:rPr>
          <w:rFonts w:ascii="Gill Sans MT" w:hAnsi="Gill Sans MT" w:cs="Arial"/>
          <w:lang w:val="en-US"/>
        </w:rPr>
        <w:t>prioritiz</w:t>
      </w:r>
      <w:r>
        <w:rPr>
          <w:rFonts w:ascii="Gill Sans MT" w:hAnsi="Gill Sans MT" w:cs="Arial"/>
          <w:lang w:val="en-US"/>
        </w:rPr>
        <w:t xml:space="preserve">ing </w:t>
      </w:r>
      <w:r w:rsidRPr="00547190">
        <w:rPr>
          <w:rFonts w:ascii="Gill Sans MT" w:hAnsi="Gill Sans MT" w:cs="Arial"/>
          <w:lang w:val="en-US"/>
        </w:rPr>
        <w:t xml:space="preserve">private and public sector investments that empower smallholder farmers by strengthening their social, political, and technical positions while moving towards a Sustainable Living Income. </w:t>
      </w:r>
    </w:p>
    <w:p w14:paraId="59EE124B" w14:textId="3C1CC851" w:rsidR="002200AD" w:rsidRDefault="002200AD" w:rsidP="00C73CEF">
      <w:pPr>
        <w:pStyle w:val="Default"/>
        <w:jc w:val="both"/>
        <w:rPr>
          <w:rFonts w:ascii="Gill Sans MT" w:hAnsi="Gill Sans MT"/>
          <w:lang w:val="en-US"/>
        </w:rPr>
      </w:pPr>
      <w:r w:rsidRPr="00547190">
        <w:rPr>
          <w:rFonts w:ascii="Gill Sans MT" w:hAnsi="Gill Sans MT"/>
          <w:lang w:val="en-US"/>
        </w:rPr>
        <w:t xml:space="preserve">The second approach is to build market systems by ensuring strong commercial relationships among all actors and influencers in the system at three key levels: micro--farmers and SMEs, </w:t>
      </w:r>
      <w:proofErr w:type="spellStart"/>
      <w:r w:rsidRPr="00547190">
        <w:rPr>
          <w:rFonts w:ascii="Gill Sans MT" w:hAnsi="Gill Sans MT"/>
          <w:lang w:val="en-US"/>
        </w:rPr>
        <w:t>meso</w:t>
      </w:r>
      <w:proofErr w:type="spellEnd"/>
      <w:r w:rsidRPr="00547190">
        <w:rPr>
          <w:rFonts w:ascii="Gill Sans MT" w:hAnsi="Gill Sans MT"/>
          <w:lang w:val="en-US"/>
        </w:rPr>
        <w:t xml:space="preserve">--cooperatives and support institutions, and macro--policymakers, </w:t>
      </w:r>
      <w:proofErr w:type="gramStart"/>
      <w:r w:rsidRPr="00547190">
        <w:rPr>
          <w:rFonts w:ascii="Gill Sans MT" w:hAnsi="Gill Sans MT"/>
          <w:lang w:val="en-US"/>
        </w:rPr>
        <w:t>financiers</w:t>
      </w:r>
      <w:proofErr w:type="gramEnd"/>
      <w:r w:rsidRPr="00547190">
        <w:rPr>
          <w:rFonts w:ascii="Gill Sans MT" w:hAnsi="Gill Sans MT"/>
          <w:lang w:val="en-US"/>
        </w:rPr>
        <w:t xml:space="preserve"> and development partner projects level, while building adequate competition for supplying key services for value chain development</w:t>
      </w:r>
      <w:r>
        <w:rPr>
          <w:rFonts w:ascii="Gill Sans MT" w:hAnsi="Gill Sans MT"/>
          <w:lang w:val="en-US"/>
        </w:rPr>
        <w:t xml:space="preserve">. </w:t>
      </w:r>
    </w:p>
    <w:p w14:paraId="056F2EB2" w14:textId="1A238645" w:rsidR="001649AE" w:rsidRDefault="001649AE" w:rsidP="001649AE">
      <w:pPr>
        <w:ind w:left="10"/>
        <w:rPr>
          <w:rFonts w:ascii="Gill Sans MT" w:hAnsi="Gill Sans MT" w:cs="Arial"/>
        </w:rPr>
      </w:pPr>
      <w:r w:rsidRPr="00AE0DF6">
        <w:rPr>
          <w:rFonts w:ascii="Gill Sans MT" w:hAnsi="Gill Sans MT" w:cs="Arial"/>
          <w:lang w:val="en-US"/>
        </w:rPr>
        <w:t>Heifer</w:t>
      </w:r>
      <w:r w:rsidRPr="00AE0DF6">
        <w:rPr>
          <w:rFonts w:ascii="Gill Sans MT" w:hAnsi="Gill Sans MT"/>
          <w:lang w:val="en-US"/>
        </w:rPr>
        <w:t xml:space="preserve"> International’s unique approach to ending poverty and hunger is to support target households close the gap between living incomes and their actual incomes. </w:t>
      </w:r>
      <w:r>
        <w:rPr>
          <w:rFonts w:ascii="Gill Sans MT" w:hAnsi="Gill Sans MT"/>
        </w:rPr>
        <w:t xml:space="preserve">While </w:t>
      </w:r>
      <w:r w:rsidRPr="00AE0DF6">
        <w:rPr>
          <w:rFonts w:ascii="Gill Sans MT" w:hAnsi="Gill Sans MT"/>
          <w:lang w:val="en-US"/>
        </w:rPr>
        <w:t xml:space="preserve">the living income benchmark </w:t>
      </w:r>
      <w:r>
        <w:rPr>
          <w:rFonts w:ascii="Gill Sans MT" w:hAnsi="Gill Sans MT"/>
        </w:rPr>
        <w:t xml:space="preserve">has been established and </w:t>
      </w:r>
      <w:r w:rsidRPr="00AE0DF6">
        <w:rPr>
          <w:rFonts w:ascii="Gill Sans MT" w:hAnsi="Gill Sans MT"/>
          <w:lang w:val="en-US"/>
        </w:rPr>
        <w:t>an</w:t>
      </w:r>
      <w:r>
        <w:rPr>
          <w:rFonts w:ascii="Gill Sans MT" w:hAnsi="Gill Sans MT"/>
        </w:rPr>
        <w:t xml:space="preserve"> </w:t>
      </w:r>
      <w:r w:rsidRPr="00AE0DF6">
        <w:rPr>
          <w:rFonts w:ascii="Gill Sans MT" w:hAnsi="Gill Sans MT"/>
          <w:lang w:val="en-US"/>
        </w:rPr>
        <w:t xml:space="preserve">actual income </w:t>
      </w:r>
      <w:r>
        <w:rPr>
          <w:rFonts w:ascii="Gill Sans MT" w:hAnsi="Gill Sans MT"/>
        </w:rPr>
        <w:t xml:space="preserve">survey </w:t>
      </w:r>
      <w:r w:rsidRPr="00AE0DF6">
        <w:rPr>
          <w:rFonts w:ascii="Gill Sans MT" w:hAnsi="Gill Sans MT"/>
          <w:lang w:val="en-US"/>
        </w:rPr>
        <w:t xml:space="preserve">of target households </w:t>
      </w:r>
      <w:r>
        <w:rPr>
          <w:rFonts w:ascii="Gill Sans MT" w:hAnsi="Gill Sans MT"/>
        </w:rPr>
        <w:t xml:space="preserve">is underway, a baseline assessment is now required </w:t>
      </w:r>
      <w:r w:rsidRPr="00AE0DF6">
        <w:rPr>
          <w:rFonts w:ascii="Gill Sans MT" w:hAnsi="Gill Sans MT"/>
          <w:lang w:val="en-US"/>
        </w:rPr>
        <w:t xml:space="preserve">before project implementation and results monitoring can begin. </w:t>
      </w:r>
      <w:r w:rsidRPr="00E84A9A">
        <w:rPr>
          <w:rFonts w:ascii="Gill Sans MT" w:hAnsi="Gill Sans MT" w:cs="Arial"/>
        </w:rPr>
        <w:t>T</w:t>
      </w:r>
      <w:r>
        <w:rPr>
          <w:rFonts w:ascii="Gill Sans MT" w:hAnsi="Gill Sans MT" w:cs="Arial"/>
          <w:lang w:val="en-US"/>
        </w:rPr>
        <w:t xml:space="preserve">o this end, </w:t>
      </w:r>
      <w:r w:rsidR="00575AC1">
        <w:rPr>
          <w:rFonts w:ascii="Gill Sans MT" w:hAnsi="Gill Sans MT" w:cs="Arial"/>
          <w:lang w:val="en-US"/>
        </w:rPr>
        <w:t xml:space="preserve">Senegal </w:t>
      </w:r>
      <w:r w:rsidR="00D640FD">
        <w:rPr>
          <w:rFonts w:ascii="Gill Sans MT" w:hAnsi="Gill Sans MT" w:cs="Arial"/>
          <w:lang w:val="en-US"/>
        </w:rPr>
        <w:t>MI3S</w:t>
      </w:r>
      <w:r w:rsidR="00575AC1" w:rsidRPr="007D757A">
        <w:rPr>
          <w:rFonts w:ascii="Gill Sans MT" w:hAnsi="Gill Sans MT" w:cs="Arial"/>
          <w:lang w:val="en-US"/>
        </w:rPr>
        <w:t xml:space="preserve"> </w:t>
      </w:r>
      <w:r w:rsidRPr="00E84A9A">
        <w:rPr>
          <w:rFonts w:ascii="Gill Sans MT" w:hAnsi="Gill Sans MT" w:cs="Arial"/>
        </w:rPr>
        <w:t xml:space="preserve">requires </w:t>
      </w:r>
      <w:r>
        <w:rPr>
          <w:rFonts w:ascii="Gill Sans MT" w:hAnsi="Gill Sans MT" w:cs="Arial"/>
        </w:rPr>
        <w:t xml:space="preserve">baseline values of key performance indicators for each of the </w:t>
      </w:r>
      <w:r w:rsidR="00032965" w:rsidRPr="00305BCD">
        <w:rPr>
          <w:rFonts w:ascii="Gill Sans MT" w:hAnsi="Gill Sans MT" w:cs="Arial"/>
          <w:lang w:val="en-US"/>
        </w:rPr>
        <w:t>fo</w:t>
      </w:r>
      <w:r w:rsidR="00032965">
        <w:rPr>
          <w:rFonts w:ascii="Gill Sans MT" w:hAnsi="Gill Sans MT" w:cs="Arial"/>
          <w:lang w:val="en-US"/>
        </w:rPr>
        <w:t>ur</w:t>
      </w:r>
      <w:r>
        <w:rPr>
          <w:rFonts w:ascii="Gill Sans MT" w:hAnsi="Gill Sans MT" w:cs="Arial"/>
        </w:rPr>
        <w:t xml:space="preserve"> primary value chains</w:t>
      </w:r>
      <w:r w:rsidR="00032965" w:rsidRPr="00305BCD">
        <w:rPr>
          <w:rFonts w:ascii="Gill Sans MT" w:hAnsi="Gill Sans MT" w:cs="Arial"/>
          <w:lang w:val="en-US"/>
        </w:rPr>
        <w:t xml:space="preserve"> (</w:t>
      </w:r>
      <w:r w:rsidR="00032965">
        <w:rPr>
          <w:rFonts w:ascii="Gill Sans MT" w:hAnsi="Gill Sans MT" w:cs="Arial"/>
          <w:lang w:val="en-US"/>
        </w:rPr>
        <w:t>small ruminants (sheep and goat), poultry, horticulture</w:t>
      </w:r>
      <w:r w:rsidR="00BD766B">
        <w:rPr>
          <w:rFonts w:ascii="Gill Sans MT" w:hAnsi="Gill Sans MT" w:cs="Arial"/>
          <w:lang w:val="en-US"/>
        </w:rPr>
        <w:t>)</w:t>
      </w:r>
      <w:r w:rsidR="00032965" w:rsidRPr="00305BCD">
        <w:rPr>
          <w:rFonts w:ascii="Gill Sans MT" w:hAnsi="Gill Sans MT" w:cs="Arial"/>
          <w:lang w:val="en-US"/>
        </w:rPr>
        <w:t xml:space="preserve"> </w:t>
      </w:r>
      <w:r w:rsidR="00032965">
        <w:rPr>
          <w:rFonts w:ascii="Gill Sans MT" w:hAnsi="Gill Sans MT" w:cs="Arial"/>
          <w:lang w:val="en-US"/>
        </w:rPr>
        <w:t>and one secondary value chain (milk)</w:t>
      </w:r>
      <w:r w:rsidRPr="00E84A9A">
        <w:rPr>
          <w:rFonts w:ascii="Gill Sans MT" w:hAnsi="Gill Sans MT" w:cs="Arial"/>
        </w:rPr>
        <w:t>.</w:t>
      </w:r>
    </w:p>
    <w:p w14:paraId="652EEFD2" w14:textId="77777777" w:rsidR="00A6208B" w:rsidRDefault="00A6208B" w:rsidP="008C5BC2">
      <w:pPr>
        <w:pStyle w:val="Default"/>
        <w:jc w:val="both"/>
        <w:rPr>
          <w:b/>
          <w:bCs/>
          <w:lang w:val="en-US"/>
        </w:rPr>
      </w:pPr>
    </w:p>
    <w:p w14:paraId="743A6CC2" w14:textId="2B548995" w:rsidR="008C5BC2" w:rsidRPr="00A6208B" w:rsidRDefault="00A6208B" w:rsidP="008C5BC2">
      <w:pPr>
        <w:pStyle w:val="Default"/>
        <w:jc w:val="both"/>
        <w:rPr>
          <w:rFonts w:ascii="Gill Sans MT" w:hAnsi="Gill Sans MT"/>
          <w:b/>
          <w:bCs/>
          <w:lang w:val="en-US"/>
        </w:rPr>
      </w:pPr>
      <w:r w:rsidRPr="00A6208B">
        <w:rPr>
          <w:b/>
          <w:bCs/>
          <w:lang w:val="en-US"/>
        </w:rPr>
        <w:t>III. Country Context</w:t>
      </w:r>
      <w:r w:rsidR="008C5BC2" w:rsidRPr="00A6208B">
        <w:rPr>
          <w:rFonts w:ascii="Gill Sans MT" w:hAnsi="Gill Sans MT"/>
          <w:b/>
          <w:bCs/>
          <w:lang w:val="en-US"/>
        </w:rPr>
        <w:t xml:space="preserve">  </w:t>
      </w:r>
    </w:p>
    <w:p w14:paraId="3C911013" w14:textId="78666381" w:rsidR="00240C27" w:rsidRPr="00240C27" w:rsidRDefault="00240C27" w:rsidP="00240C27">
      <w:pPr>
        <w:ind w:left="10"/>
        <w:rPr>
          <w:rFonts w:ascii="Gill Sans MT" w:hAnsi="Gill Sans MT"/>
          <w:lang w:val="en-GB"/>
        </w:rPr>
      </w:pPr>
      <w:r w:rsidRPr="00240C27">
        <w:rPr>
          <w:rFonts w:ascii="Gill Sans MT" w:hAnsi="Gill Sans MT"/>
          <w:lang w:val="en-GB"/>
        </w:rPr>
        <w:t xml:space="preserve">To meet the various challenges related to sheep farming and to satisfy the national demand for sheep, especially for </w:t>
      </w:r>
      <w:proofErr w:type="spellStart"/>
      <w:r w:rsidRPr="00240C27">
        <w:rPr>
          <w:rFonts w:ascii="Gill Sans MT" w:hAnsi="Gill Sans MT"/>
          <w:lang w:val="en-GB"/>
        </w:rPr>
        <w:t>Tabaski</w:t>
      </w:r>
      <w:proofErr w:type="spellEnd"/>
      <w:r w:rsidRPr="00240C27">
        <w:rPr>
          <w:rFonts w:ascii="Gill Sans MT" w:hAnsi="Gill Sans MT"/>
          <w:lang w:val="en-GB"/>
        </w:rPr>
        <w:t>, the Government of Senegal (GOS) initiated the National Sheep Self-Sufficiency Program (PRONAM) in 2015. This program built on public-private partnerships will: raise the quality of the Senegalese sheep with better breeding, feeding and animal health, support the leadership of local actors in the sheep industry, reducing the trade deficit linked to imports. The long-term impact goal is to improve the rural household economy.</w:t>
      </w:r>
    </w:p>
    <w:p w14:paraId="24227DE0" w14:textId="77777777" w:rsidR="00240C27" w:rsidRPr="00240C27" w:rsidRDefault="00240C27" w:rsidP="00240C27">
      <w:pPr>
        <w:ind w:left="10"/>
        <w:rPr>
          <w:rFonts w:ascii="Gill Sans MT" w:hAnsi="Gill Sans MT"/>
          <w:lang w:val="en-GB"/>
        </w:rPr>
      </w:pPr>
    </w:p>
    <w:p w14:paraId="5A43AD1A" w14:textId="77777777" w:rsidR="00240C27" w:rsidRPr="00240C27" w:rsidRDefault="00240C27" w:rsidP="00240C27">
      <w:pPr>
        <w:ind w:left="10"/>
        <w:rPr>
          <w:rFonts w:ascii="Gill Sans MT" w:hAnsi="Gill Sans MT"/>
          <w:lang w:val="en-GB"/>
        </w:rPr>
      </w:pPr>
      <w:r w:rsidRPr="00240C27">
        <w:rPr>
          <w:rFonts w:ascii="Gill Sans MT" w:hAnsi="Gill Sans MT"/>
          <w:lang w:val="en-GB"/>
        </w:rPr>
        <w:t>From 2017 to 2019, the Association of Mayors of Senegal (AMS), Ministry of Livestock and Animal Production (MLAP), and Heifer International Senegal (HIS implemented the IMAM sheep development project in 24 communes. The project delivered 3,372 ewes to 1,686 families. These sheep produced 1,274 sheep, of which 639 were males. The income generated by the sale of rams generated $ 117, 033 The project produced satisfactory results and identified opportunities and constraints as well as lessons learned. Other mayors recognized the positive results and expressed their willingness to scale up and extend the project.</w:t>
      </w:r>
    </w:p>
    <w:p w14:paraId="71549728" w14:textId="77777777" w:rsidR="00240C27" w:rsidRPr="00240C27" w:rsidRDefault="00240C27" w:rsidP="00240C27">
      <w:pPr>
        <w:ind w:left="10"/>
        <w:rPr>
          <w:rFonts w:ascii="Gill Sans MT" w:hAnsi="Gill Sans MT"/>
          <w:lang w:val="en-GB"/>
        </w:rPr>
      </w:pPr>
    </w:p>
    <w:p w14:paraId="5537DC21" w14:textId="6D73DBE2" w:rsidR="00240C27" w:rsidRPr="00240C27" w:rsidRDefault="00240C27" w:rsidP="00240C27">
      <w:pPr>
        <w:ind w:left="10"/>
        <w:rPr>
          <w:rFonts w:ascii="Gill Sans MT" w:hAnsi="Gill Sans MT"/>
          <w:lang w:val="en-GB"/>
        </w:rPr>
      </w:pPr>
      <w:r w:rsidRPr="00240C27">
        <w:rPr>
          <w:rFonts w:ascii="Gill Sans MT" w:hAnsi="Gill Sans MT"/>
          <w:lang w:val="en-GB"/>
        </w:rPr>
        <w:t xml:space="preserve">AMS represents mayors of communes, and they coordinate development initiatives through the commune structure.  As a coordinating body for all matters related to local development, AMS provides partnership on behalf of its member councils. </w:t>
      </w:r>
      <w:proofErr w:type="gramStart"/>
      <w:r w:rsidRPr="00240C27">
        <w:rPr>
          <w:rFonts w:ascii="Gill Sans MT" w:hAnsi="Gill Sans MT"/>
          <w:lang w:val="en-GB"/>
        </w:rPr>
        <w:t>In order to</w:t>
      </w:r>
      <w:proofErr w:type="gramEnd"/>
      <w:r w:rsidRPr="00240C27">
        <w:rPr>
          <w:rFonts w:ascii="Gill Sans MT" w:hAnsi="Gill Sans MT"/>
          <w:lang w:val="en-GB"/>
        </w:rPr>
        <w:t xml:space="preserve"> make a sustainable contribution to the fight against poverty and to sheep self-sufficiency, AMS has chosen to launch the "Mayors' Initiative for Sheep Self-Sufficiency" (</w:t>
      </w:r>
      <w:r w:rsidR="00D640FD">
        <w:rPr>
          <w:rFonts w:ascii="Gill Sans MT" w:hAnsi="Gill Sans MT"/>
          <w:lang w:val="en-GB"/>
        </w:rPr>
        <w:t>MI3S</w:t>
      </w:r>
      <w:r w:rsidRPr="00240C27">
        <w:rPr>
          <w:rFonts w:ascii="Gill Sans MT" w:hAnsi="Gill Sans MT"/>
          <w:lang w:val="en-GB"/>
        </w:rPr>
        <w:t xml:space="preserve">) project to fight poverty and achieve self-sufficiency in sheep production. AMS has agreed to partner with MLAP and HIS to carry out </w:t>
      </w:r>
      <w:r w:rsidR="00D640FD">
        <w:rPr>
          <w:rFonts w:ascii="Gill Sans MT" w:hAnsi="Gill Sans MT"/>
          <w:lang w:val="en-GB"/>
        </w:rPr>
        <w:t>MI3S</w:t>
      </w:r>
      <w:r w:rsidRPr="00240C27">
        <w:rPr>
          <w:rFonts w:ascii="Gill Sans MT" w:hAnsi="Gill Sans MT"/>
          <w:lang w:val="en-GB"/>
        </w:rPr>
        <w:t>.</w:t>
      </w:r>
    </w:p>
    <w:p w14:paraId="5B04CEE7" w14:textId="5F7E2E73" w:rsidR="00240C27" w:rsidRPr="00240C27" w:rsidRDefault="00D640FD" w:rsidP="00240C27">
      <w:pPr>
        <w:ind w:left="10"/>
        <w:rPr>
          <w:rFonts w:ascii="Gill Sans MT" w:hAnsi="Gill Sans MT"/>
          <w:lang w:val="en-GB"/>
        </w:rPr>
      </w:pPr>
      <w:r>
        <w:rPr>
          <w:rFonts w:ascii="Gill Sans MT" w:hAnsi="Gill Sans MT"/>
          <w:lang w:val="en-GB"/>
        </w:rPr>
        <w:t>MI3S</w:t>
      </w:r>
      <w:r w:rsidR="00240C27" w:rsidRPr="00240C27">
        <w:rPr>
          <w:rFonts w:ascii="Gill Sans MT" w:hAnsi="Gill Sans MT"/>
          <w:lang w:val="en-GB"/>
        </w:rPr>
        <w:t xml:space="preserve"> aligns with the priority of the Senegalese authorities to revive the sheep industry </w:t>
      </w:r>
      <w:proofErr w:type="gramStart"/>
      <w:r w:rsidR="00240C27" w:rsidRPr="00240C27">
        <w:rPr>
          <w:rFonts w:ascii="Gill Sans MT" w:hAnsi="Gill Sans MT"/>
          <w:lang w:val="en-GB"/>
        </w:rPr>
        <w:t>in order to</w:t>
      </w:r>
      <w:proofErr w:type="gramEnd"/>
      <w:r w:rsidR="00240C27" w:rsidRPr="00240C27">
        <w:rPr>
          <w:rFonts w:ascii="Gill Sans MT" w:hAnsi="Gill Sans MT"/>
          <w:lang w:val="en-GB"/>
        </w:rPr>
        <w:t xml:space="preserve"> meet the growing national demand for animal sourced foods (ASFs). The GOS directive is to ensure the revival of production chains and animal industries, following an integrated approach promoting the development </w:t>
      </w:r>
      <w:r w:rsidR="00240C27" w:rsidRPr="00240C27">
        <w:rPr>
          <w:rFonts w:ascii="Gill Sans MT" w:hAnsi="Gill Sans MT"/>
          <w:lang w:val="en-GB"/>
        </w:rPr>
        <w:lastRenderedPageBreak/>
        <w:t xml:space="preserve">of value chains. The strategy of </w:t>
      </w:r>
      <w:r>
        <w:rPr>
          <w:rFonts w:ascii="Gill Sans MT" w:hAnsi="Gill Sans MT"/>
          <w:lang w:val="en-GB"/>
        </w:rPr>
        <w:t>MI3S</w:t>
      </w:r>
      <w:r w:rsidR="00240C27" w:rsidRPr="00240C27">
        <w:rPr>
          <w:rFonts w:ascii="Gill Sans MT" w:hAnsi="Gill Sans MT"/>
          <w:lang w:val="en-GB"/>
        </w:rPr>
        <w:t>, which supports the National Plan for Livestock Development (PNDE) to create more wealth and reduce poverty is: (</w:t>
      </w:r>
      <w:proofErr w:type="spellStart"/>
      <w:r w:rsidR="00240C27" w:rsidRPr="00240C27">
        <w:rPr>
          <w:rFonts w:ascii="Gill Sans MT" w:hAnsi="Gill Sans MT"/>
          <w:lang w:val="en-GB"/>
        </w:rPr>
        <w:t>i</w:t>
      </w:r>
      <w:proofErr w:type="spellEnd"/>
      <w:r w:rsidR="00240C27" w:rsidRPr="00240C27">
        <w:rPr>
          <w:rFonts w:ascii="Gill Sans MT" w:hAnsi="Gill Sans MT"/>
          <w:lang w:val="en-GB"/>
        </w:rPr>
        <w:t>) improving livestock production, (ii) increase farmers revenue (iii) improving marketing conditions, and (iv) strengthening the institutional framework.</w:t>
      </w:r>
    </w:p>
    <w:p w14:paraId="079810DF" w14:textId="78DA5373" w:rsidR="007D757A" w:rsidRDefault="00240C27" w:rsidP="00240C27">
      <w:pPr>
        <w:ind w:left="10"/>
        <w:rPr>
          <w:rFonts w:ascii="Gill Sans MT" w:hAnsi="Gill Sans MT"/>
          <w:lang w:val="en-US"/>
        </w:rPr>
      </w:pPr>
      <w:r w:rsidRPr="00240C27">
        <w:rPr>
          <w:rFonts w:ascii="Gill Sans MT" w:hAnsi="Gill Sans MT"/>
          <w:lang w:val="en-GB"/>
        </w:rPr>
        <w:t>HIS’s vision is to lift households out of poverty by enabling them to have a decent income and improve nutrition through the development of integrated value chains. This vision is for people to be self-sufficient and live in harmony in a healthy environment. HIS purpose is to reduce a household’s Living Income Gap (LIG). HIS seeks to link production to markets to create gainful and sustainable employment, especially for women and youth. In the coming years, HIS’s program will strengthen its market orientation, enhance production for nutrition, strengthen social capital and improve its public-private partnerships (PPP.) HIS’s activities will develop appropriate value chains, strengthen agricultural enterprises, and deploy the most appropriate technologies through public-private partnerships.</w:t>
      </w:r>
    </w:p>
    <w:p w14:paraId="626AE60E" w14:textId="6D7B824E" w:rsidR="00930C9E" w:rsidRPr="00E84A9A" w:rsidRDefault="00930C9E" w:rsidP="00930C9E">
      <w:pPr>
        <w:rPr>
          <w:rFonts w:ascii="Gill Sans MT" w:hAnsi="Gill Sans MT" w:cs="Arial"/>
          <w:b/>
          <w:bCs/>
        </w:rPr>
      </w:pPr>
      <w:r>
        <w:rPr>
          <w:rFonts w:ascii="Gill Sans MT" w:hAnsi="Gill Sans MT" w:cs="Arial"/>
          <w:b/>
          <w:bCs/>
        </w:rPr>
        <w:t>I</w:t>
      </w:r>
      <w:r w:rsidR="001649AE">
        <w:rPr>
          <w:rFonts w:ascii="Gill Sans MT" w:hAnsi="Gill Sans MT" w:cs="Arial"/>
          <w:b/>
          <w:bCs/>
          <w:lang w:val="en-US"/>
        </w:rPr>
        <w:t>V</w:t>
      </w:r>
      <w:r>
        <w:rPr>
          <w:rFonts w:ascii="Gill Sans MT" w:hAnsi="Gill Sans MT" w:cs="Arial"/>
          <w:b/>
          <w:bCs/>
        </w:rPr>
        <w:t>.</w:t>
      </w:r>
      <w:r>
        <w:rPr>
          <w:rFonts w:ascii="Gill Sans MT" w:hAnsi="Gill Sans MT" w:cs="Arial"/>
          <w:b/>
          <w:bCs/>
        </w:rPr>
        <w:tab/>
      </w:r>
      <w:r w:rsidRPr="00E84A9A">
        <w:rPr>
          <w:rFonts w:ascii="Gill Sans MT" w:hAnsi="Gill Sans MT" w:cs="Arial"/>
          <w:b/>
          <w:bCs/>
        </w:rPr>
        <w:t>Purpose and Objectives</w:t>
      </w:r>
    </w:p>
    <w:p w14:paraId="3A08A3D8" w14:textId="19F0A599" w:rsidR="00930C9E" w:rsidRDefault="00930C9E" w:rsidP="00930C9E">
      <w:pPr>
        <w:rPr>
          <w:rFonts w:ascii="Gill Sans MT" w:hAnsi="Gill Sans MT" w:cs="Arial"/>
        </w:rPr>
      </w:pPr>
      <w:r w:rsidRPr="00E84A9A">
        <w:rPr>
          <w:rFonts w:ascii="Gill Sans MT" w:hAnsi="Gill Sans MT" w:cs="Arial"/>
        </w:rPr>
        <w:t xml:space="preserve">The main purpose of this assessment is to establish a point of reference from which future measurements and perceptions of the </w:t>
      </w:r>
      <w:bookmarkStart w:id="0" w:name="_Hlk112219698"/>
      <w:r w:rsidR="00D640FD">
        <w:rPr>
          <w:rFonts w:ascii="Gill Sans MT" w:hAnsi="Gill Sans MT" w:cs="Arial"/>
          <w:lang w:val="en-US"/>
        </w:rPr>
        <w:t>MI3S</w:t>
      </w:r>
      <w:r w:rsidR="00147545">
        <w:rPr>
          <w:rFonts w:ascii="Gill Sans MT" w:hAnsi="Gill Sans MT" w:cs="Arial"/>
          <w:lang w:val="en-US"/>
        </w:rPr>
        <w:t xml:space="preserve"> project</w:t>
      </w:r>
      <w:r>
        <w:rPr>
          <w:rFonts w:ascii="Gill Sans MT" w:hAnsi="Gill Sans MT" w:cs="Arial"/>
        </w:rPr>
        <w:t xml:space="preserve"> </w:t>
      </w:r>
      <w:bookmarkEnd w:id="0"/>
      <w:r w:rsidRPr="00E84A9A">
        <w:rPr>
          <w:rFonts w:ascii="Gill Sans MT" w:hAnsi="Gill Sans MT" w:cs="Arial"/>
        </w:rPr>
        <w:t xml:space="preserve">outputs and outcome indicators can be calculated. </w:t>
      </w:r>
    </w:p>
    <w:p w14:paraId="79D63A6F" w14:textId="77777777" w:rsidR="00AF6764" w:rsidRPr="00E84A9A" w:rsidRDefault="00AF6764" w:rsidP="00930C9E">
      <w:pPr>
        <w:rPr>
          <w:rFonts w:ascii="Gill Sans MT" w:hAnsi="Gill Sans MT" w:cs="Arial"/>
        </w:rPr>
      </w:pPr>
    </w:p>
    <w:tbl>
      <w:tblPr>
        <w:tblStyle w:val="Grilledutableau"/>
        <w:tblW w:w="0" w:type="auto"/>
        <w:tblLook w:val="04A0" w:firstRow="1" w:lastRow="0" w:firstColumn="1" w:lastColumn="0" w:noHBand="0" w:noVBand="1"/>
      </w:tblPr>
      <w:tblGrid>
        <w:gridCol w:w="2245"/>
        <w:gridCol w:w="6529"/>
      </w:tblGrid>
      <w:tr w:rsidR="00930C9E" w:rsidRPr="00BD3614" w14:paraId="7D51E6CA" w14:textId="77777777" w:rsidTr="00A928C5">
        <w:tc>
          <w:tcPr>
            <w:tcW w:w="2245" w:type="dxa"/>
          </w:tcPr>
          <w:p w14:paraId="78825980" w14:textId="77777777" w:rsidR="00930C9E" w:rsidRPr="00BD3614" w:rsidRDefault="00930C9E" w:rsidP="00A928C5">
            <w:pPr>
              <w:contextualSpacing/>
              <w:rPr>
                <w:rFonts w:ascii="Gill Sans MT" w:hAnsi="Gill Sans MT" w:cs="Arial"/>
                <w:b/>
                <w:bCs/>
              </w:rPr>
            </w:pPr>
            <w:r w:rsidRPr="00BD3614">
              <w:rPr>
                <w:rFonts w:ascii="Gill Sans MT" w:hAnsi="Gill Sans MT" w:cs="Arial"/>
                <w:b/>
                <w:bCs/>
              </w:rPr>
              <w:t xml:space="preserve">Project coverage </w:t>
            </w:r>
          </w:p>
        </w:tc>
        <w:tc>
          <w:tcPr>
            <w:tcW w:w="6529" w:type="dxa"/>
          </w:tcPr>
          <w:p w14:paraId="3BB08101" w14:textId="4E3C7D3F" w:rsidR="00930C9E" w:rsidRPr="00BD3614" w:rsidRDefault="006A6779" w:rsidP="006A6779">
            <w:pPr>
              <w:contextualSpacing/>
              <w:rPr>
                <w:rFonts w:ascii="Gill Sans MT" w:hAnsi="Gill Sans MT" w:cs="Arial"/>
              </w:rPr>
            </w:pPr>
            <w:r w:rsidRPr="006509BB">
              <w:rPr>
                <w:rFonts w:ascii="Gill Sans MT" w:hAnsi="Gill Sans MT" w:cs="Arial"/>
                <w:b/>
                <w:bCs/>
              </w:rPr>
              <w:t>Senegal</w:t>
            </w:r>
            <w:r w:rsidR="00930C9E" w:rsidRPr="00BD3614">
              <w:rPr>
                <w:rFonts w:ascii="Gill Sans MT" w:hAnsi="Gill Sans MT" w:cs="Arial"/>
                <w:b/>
                <w:bCs/>
              </w:rPr>
              <w:t>:</w:t>
            </w:r>
            <w:r w:rsidR="00930C9E" w:rsidRPr="00BD3614">
              <w:rPr>
                <w:rFonts w:ascii="Gill Sans MT" w:hAnsi="Gill Sans MT" w:cs="Arial"/>
              </w:rPr>
              <w:t xml:space="preserve"> </w:t>
            </w:r>
            <w:r w:rsidR="00D300D3" w:rsidRPr="006509BB">
              <w:rPr>
                <w:rFonts w:ascii="Gill Sans MT" w:eastAsia="Calibri" w:hAnsi="Gill Sans MT" w:cs="Arial"/>
                <w:kern w:val="3"/>
              </w:rPr>
              <w:t>Fatick, Kaolack, Kaffrine, Tamba, Kolda, Sédhiou, Thies, Louga, Saint-Louis, Diourbel</w:t>
            </w:r>
          </w:p>
        </w:tc>
      </w:tr>
      <w:tr w:rsidR="00930C9E" w:rsidRPr="00BD3614" w14:paraId="25A10750" w14:textId="77777777" w:rsidTr="00A928C5">
        <w:trPr>
          <w:trHeight w:val="861"/>
        </w:trPr>
        <w:tc>
          <w:tcPr>
            <w:tcW w:w="2245" w:type="dxa"/>
          </w:tcPr>
          <w:p w14:paraId="4A0FD502" w14:textId="77777777" w:rsidR="00930C9E" w:rsidRPr="00BD3614" w:rsidRDefault="00930C9E" w:rsidP="00A928C5">
            <w:pPr>
              <w:contextualSpacing/>
              <w:rPr>
                <w:rFonts w:ascii="Gill Sans MT" w:hAnsi="Gill Sans MT" w:cs="Arial"/>
                <w:b/>
                <w:bCs/>
              </w:rPr>
            </w:pPr>
            <w:r w:rsidRPr="00BD3614">
              <w:rPr>
                <w:rFonts w:ascii="Gill Sans MT" w:hAnsi="Gill Sans MT" w:cs="Arial"/>
                <w:b/>
                <w:bCs/>
              </w:rPr>
              <w:t>Survey Objectives:</w:t>
            </w:r>
          </w:p>
        </w:tc>
        <w:tc>
          <w:tcPr>
            <w:tcW w:w="6529" w:type="dxa"/>
          </w:tcPr>
          <w:p w14:paraId="5C6B90DB" w14:textId="64209110" w:rsidR="00930C9E" w:rsidRPr="00BD3614" w:rsidRDefault="00930C9E" w:rsidP="00A928C5">
            <w:pPr>
              <w:contextualSpacing/>
              <w:rPr>
                <w:rFonts w:ascii="Gill Sans MT" w:hAnsi="Gill Sans MT" w:cs="Arial"/>
              </w:rPr>
            </w:pPr>
            <w:r w:rsidRPr="00BD3614">
              <w:rPr>
                <w:rFonts w:ascii="Gill Sans MT" w:hAnsi="Gill Sans MT" w:cs="Arial"/>
              </w:rPr>
              <w:t xml:space="preserve">Primary objective of the assessment is to determine a point of reference from which future measurements and perceptions of the </w:t>
            </w:r>
            <w:r w:rsidR="00D640FD">
              <w:rPr>
                <w:rFonts w:ascii="Gill Sans MT" w:hAnsi="Gill Sans MT" w:cs="Arial"/>
              </w:rPr>
              <w:t>MI3S</w:t>
            </w:r>
            <w:r w:rsidR="00EF6519">
              <w:rPr>
                <w:rFonts w:ascii="Gill Sans MT" w:hAnsi="Gill Sans MT" w:cs="Arial"/>
              </w:rPr>
              <w:t xml:space="preserve"> </w:t>
            </w:r>
            <w:r w:rsidRPr="00BD3614">
              <w:rPr>
                <w:rFonts w:ascii="Gill Sans MT" w:hAnsi="Gill Sans MT" w:cs="Arial"/>
              </w:rPr>
              <w:t xml:space="preserve">project outputs and outcome indicators can be calculated </w:t>
            </w:r>
          </w:p>
        </w:tc>
      </w:tr>
      <w:tr w:rsidR="00930C9E" w:rsidRPr="00BD3614" w14:paraId="28DB288F" w14:textId="77777777" w:rsidTr="00A928C5">
        <w:tc>
          <w:tcPr>
            <w:tcW w:w="2245" w:type="dxa"/>
          </w:tcPr>
          <w:p w14:paraId="2DA2552A" w14:textId="77777777" w:rsidR="00930C9E" w:rsidRPr="00BD3614" w:rsidRDefault="00930C9E" w:rsidP="00A928C5">
            <w:pPr>
              <w:contextualSpacing/>
              <w:rPr>
                <w:rFonts w:ascii="Gill Sans MT" w:hAnsi="Gill Sans MT" w:cs="Arial"/>
                <w:b/>
                <w:bCs/>
              </w:rPr>
            </w:pPr>
            <w:r w:rsidRPr="00BD3614">
              <w:rPr>
                <w:rFonts w:ascii="Gill Sans MT" w:hAnsi="Gill Sans MT" w:cs="Arial"/>
                <w:b/>
                <w:bCs/>
              </w:rPr>
              <w:t>Primary Methodology</w:t>
            </w:r>
          </w:p>
        </w:tc>
        <w:tc>
          <w:tcPr>
            <w:tcW w:w="6529" w:type="dxa"/>
          </w:tcPr>
          <w:p w14:paraId="47AA0293" w14:textId="68EE532B" w:rsidR="00930C9E" w:rsidRPr="00305BCD" w:rsidRDefault="00AF6764" w:rsidP="00930C9E">
            <w:pPr>
              <w:pStyle w:val="Paragraphedeliste"/>
              <w:numPr>
                <w:ilvl w:val="0"/>
                <w:numId w:val="12"/>
              </w:numPr>
              <w:spacing w:after="0" w:line="240" w:lineRule="auto"/>
              <w:rPr>
                <w:rFonts w:ascii="Gill Sans MT" w:hAnsi="Gill Sans MT" w:cs="Arial"/>
                <w:color w:val="auto"/>
              </w:rPr>
            </w:pPr>
            <w:r w:rsidRPr="00305BCD">
              <w:rPr>
                <w:rFonts w:ascii="Gill Sans MT" w:hAnsi="Gill Sans MT" w:cs="Arial"/>
                <w:color w:val="auto"/>
                <w:lang w:val="en-US"/>
              </w:rPr>
              <w:t>Use of s</w:t>
            </w:r>
            <w:r w:rsidR="00930C9E" w:rsidRPr="00305BCD">
              <w:rPr>
                <w:rFonts w:ascii="Gill Sans MT" w:hAnsi="Gill Sans MT" w:cs="Arial"/>
                <w:color w:val="auto"/>
              </w:rPr>
              <w:t>urvey</w:t>
            </w:r>
            <w:r w:rsidRPr="00305BCD">
              <w:rPr>
                <w:rFonts w:ascii="Gill Sans MT" w:hAnsi="Gill Sans MT" w:cs="Arial"/>
                <w:color w:val="auto"/>
                <w:lang w:val="en-US"/>
              </w:rPr>
              <w:t xml:space="preserve"> questionnaire</w:t>
            </w:r>
            <w:r w:rsidR="0063727D">
              <w:rPr>
                <w:rFonts w:ascii="Gill Sans MT" w:hAnsi="Gill Sans MT" w:cs="Arial"/>
                <w:color w:val="auto"/>
                <w:lang w:val="en-US"/>
              </w:rPr>
              <w:t xml:space="preserve"> to</w:t>
            </w:r>
            <w:r w:rsidR="0032513D">
              <w:rPr>
                <w:rFonts w:ascii="Gill Sans MT" w:hAnsi="Gill Sans MT" w:cs="Arial"/>
                <w:color w:val="auto"/>
                <w:lang w:val="en-US"/>
              </w:rPr>
              <w:t xml:space="preserve"> </w:t>
            </w:r>
            <w:r w:rsidR="0063727D">
              <w:rPr>
                <w:rFonts w:ascii="Gill Sans MT" w:hAnsi="Gill Sans MT" w:cs="Arial"/>
                <w:color w:val="auto"/>
                <w:lang w:val="en-US"/>
              </w:rPr>
              <w:t>i</w:t>
            </w:r>
            <w:r w:rsidR="00F00BB0" w:rsidRPr="00305BCD">
              <w:rPr>
                <w:rFonts w:ascii="Gill Sans MT" w:hAnsi="Gill Sans MT" w:cs="Arial"/>
                <w:color w:val="auto"/>
                <w:lang w:val="en-US"/>
              </w:rPr>
              <w:t xml:space="preserve">nterview between </w:t>
            </w:r>
            <w:r w:rsidR="00A96320">
              <w:rPr>
                <w:rFonts w:ascii="Gill Sans MT" w:hAnsi="Gill Sans MT" w:cs="Arial"/>
                <w:color w:val="auto"/>
                <w:lang w:val="en-US"/>
              </w:rPr>
              <w:t>8</w:t>
            </w:r>
            <w:r w:rsidR="00F00BB0" w:rsidRPr="00305BCD">
              <w:rPr>
                <w:rFonts w:ascii="Gill Sans MT" w:hAnsi="Gill Sans MT" w:cs="Arial"/>
                <w:color w:val="auto"/>
                <w:lang w:val="en-US"/>
              </w:rPr>
              <w:t xml:space="preserve">0 to </w:t>
            </w:r>
            <w:r w:rsidR="00A96320">
              <w:rPr>
                <w:rFonts w:ascii="Gill Sans MT" w:hAnsi="Gill Sans MT" w:cs="Arial"/>
                <w:color w:val="auto"/>
                <w:lang w:val="en-US"/>
              </w:rPr>
              <w:t>9</w:t>
            </w:r>
            <w:r w:rsidR="00147545">
              <w:rPr>
                <w:rFonts w:ascii="Gill Sans MT" w:hAnsi="Gill Sans MT" w:cs="Arial"/>
                <w:color w:val="auto"/>
                <w:lang w:val="en-US"/>
              </w:rPr>
              <w:t>7</w:t>
            </w:r>
            <w:r w:rsidR="00F00BB0" w:rsidRPr="00305BCD">
              <w:rPr>
                <w:rFonts w:ascii="Gill Sans MT" w:hAnsi="Gill Sans MT" w:cs="Arial"/>
                <w:color w:val="auto"/>
                <w:lang w:val="en-US"/>
              </w:rPr>
              <w:t xml:space="preserve"> HH per region (Sample between </w:t>
            </w:r>
            <w:r w:rsidR="00147545">
              <w:rPr>
                <w:rFonts w:ascii="Gill Sans MT" w:hAnsi="Gill Sans MT" w:cs="Arial"/>
                <w:color w:val="auto"/>
                <w:lang w:val="en-US"/>
              </w:rPr>
              <w:t>8</w:t>
            </w:r>
            <w:r w:rsidR="00F00BB0" w:rsidRPr="00305BCD">
              <w:rPr>
                <w:rFonts w:ascii="Gill Sans MT" w:hAnsi="Gill Sans MT" w:cs="Arial"/>
                <w:color w:val="auto"/>
                <w:lang w:val="en-US"/>
              </w:rPr>
              <w:t xml:space="preserve">00 to </w:t>
            </w:r>
            <w:r w:rsidR="00147545">
              <w:rPr>
                <w:rFonts w:ascii="Gill Sans MT" w:hAnsi="Gill Sans MT" w:cs="Arial"/>
                <w:color w:val="auto"/>
                <w:lang w:val="en-US"/>
              </w:rPr>
              <w:t xml:space="preserve">970 </w:t>
            </w:r>
            <w:r w:rsidR="00F00BB0" w:rsidRPr="00305BCD">
              <w:rPr>
                <w:rFonts w:ascii="Gill Sans MT" w:hAnsi="Gill Sans MT" w:cs="Arial"/>
                <w:color w:val="auto"/>
                <w:lang w:val="en-US"/>
              </w:rPr>
              <w:t>HH)</w:t>
            </w:r>
          </w:p>
          <w:p w14:paraId="569B6A00" w14:textId="2A2DDB60" w:rsidR="009D45CF" w:rsidRDefault="009D45CF" w:rsidP="00930C9E">
            <w:pPr>
              <w:pStyle w:val="Paragraphedeliste"/>
              <w:numPr>
                <w:ilvl w:val="0"/>
                <w:numId w:val="12"/>
              </w:numPr>
              <w:spacing w:after="0" w:line="240" w:lineRule="auto"/>
              <w:rPr>
                <w:rFonts w:ascii="Gill Sans MT" w:hAnsi="Gill Sans MT" w:cs="Arial"/>
              </w:rPr>
            </w:pPr>
            <w:r w:rsidRPr="00305BCD">
              <w:rPr>
                <w:rFonts w:ascii="Gill Sans MT" w:hAnsi="Gill Sans MT" w:cs="Arial"/>
                <w:lang w:val="en-US"/>
              </w:rPr>
              <w:t>Focus Group Discussion</w:t>
            </w:r>
            <w:r w:rsidR="00F00BB0" w:rsidRPr="00305BCD">
              <w:rPr>
                <w:rFonts w:ascii="Gill Sans MT" w:hAnsi="Gill Sans MT" w:cs="Arial"/>
                <w:lang w:val="en-US"/>
              </w:rPr>
              <w:t xml:space="preserve">. Interview </w:t>
            </w:r>
            <w:r w:rsidR="00EF5251" w:rsidRPr="00305BCD">
              <w:rPr>
                <w:rFonts w:ascii="Gill Sans MT" w:hAnsi="Gill Sans MT" w:cs="Arial"/>
                <w:lang w:val="en-US"/>
              </w:rPr>
              <w:t>a</w:t>
            </w:r>
            <w:r w:rsidR="00EF5251">
              <w:rPr>
                <w:rFonts w:ascii="Gill Sans MT" w:hAnsi="Gill Sans MT" w:cs="Arial"/>
                <w:lang w:val="en-US"/>
              </w:rPr>
              <w:t xml:space="preserve">t least </w:t>
            </w:r>
            <w:r w:rsidR="00D640FD">
              <w:rPr>
                <w:rFonts w:ascii="Gill Sans MT" w:hAnsi="Gill Sans MT" w:cs="Arial"/>
                <w:lang w:val="en-US"/>
              </w:rPr>
              <w:t>3</w:t>
            </w:r>
            <w:r w:rsidR="00EF5251">
              <w:rPr>
                <w:rFonts w:ascii="Gill Sans MT" w:hAnsi="Gill Sans MT" w:cs="Arial"/>
                <w:lang w:val="en-US"/>
              </w:rPr>
              <w:t xml:space="preserve"> FGD per region (</w:t>
            </w:r>
            <w:r w:rsidR="00D640FD">
              <w:rPr>
                <w:rFonts w:ascii="Gill Sans MT" w:hAnsi="Gill Sans MT" w:cs="Arial"/>
                <w:lang w:val="en-US"/>
              </w:rPr>
              <w:t>3</w:t>
            </w:r>
            <w:r w:rsidR="00EF5251">
              <w:rPr>
                <w:rFonts w:ascii="Gill Sans MT" w:hAnsi="Gill Sans MT" w:cs="Arial"/>
                <w:lang w:val="en-US"/>
              </w:rPr>
              <w:t>0 focus group discussion with at least young, women and men)</w:t>
            </w:r>
          </w:p>
          <w:p w14:paraId="6031A4D5" w14:textId="62019BE1" w:rsidR="00930C9E" w:rsidRPr="00BD3614" w:rsidRDefault="00930C9E" w:rsidP="00930C9E">
            <w:pPr>
              <w:pStyle w:val="Paragraphedeliste"/>
              <w:numPr>
                <w:ilvl w:val="0"/>
                <w:numId w:val="12"/>
              </w:numPr>
              <w:spacing w:after="0" w:line="240" w:lineRule="auto"/>
              <w:rPr>
                <w:rFonts w:ascii="Gill Sans MT" w:hAnsi="Gill Sans MT" w:cs="Arial"/>
              </w:rPr>
            </w:pPr>
            <w:r w:rsidRPr="00BD3614">
              <w:rPr>
                <w:rFonts w:ascii="Gill Sans MT" w:hAnsi="Gill Sans MT" w:cs="Arial"/>
              </w:rPr>
              <w:t>Key informant interviews</w:t>
            </w:r>
            <w:r w:rsidR="00EF5251" w:rsidRPr="00305BCD">
              <w:rPr>
                <w:rFonts w:ascii="Gill Sans MT" w:hAnsi="Gill Sans MT" w:cs="Arial"/>
                <w:lang w:val="en-US"/>
              </w:rPr>
              <w:t xml:space="preserve">. Interview </w:t>
            </w:r>
            <w:r w:rsidR="00D640FD">
              <w:rPr>
                <w:rFonts w:ascii="Gill Sans MT" w:hAnsi="Gill Sans MT" w:cs="Arial"/>
                <w:lang w:val="en-US"/>
              </w:rPr>
              <w:t>30</w:t>
            </w:r>
            <w:r w:rsidR="00EF5251" w:rsidRPr="00305BCD">
              <w:rPr>
                <w:rFonts w:ascii="Gill Sans MT" w:hAnsi="Gill Sans MT" w:cs="Arial"/>
                <w:lang w:val="en-US"/>
              </w:rPr>
              <w:t xml:space="preserve"> K</w:t>
            </w:r>
            <w:r w:rsidR="00EF5251">
              <w:rPr>
                <w:rFonts w:ascii="Gill Sans MT" w:hAnsi="Gill Sans MT" w:cs="Arial"/>
                <w:lang w:val="en-US"/>
              </w:rPr>
              <w:t xml:space="preserve">II with </w:t>
            </w:r>
            <w:r w:rsidR="00D640FD">
              <w:rPr>
                <w:rFonts w:ascii="Gill Sans MT" w:hAnsi="Gill Sans MT" w:cs="Arial"/>
                <w:lang w:val="en-US"/>
              </w:rPr>
              <w:t>3</w:t>
            </w:r>
            <w:r w:rsidR="00EF5251">
              <w:rPr>
                <w:rFonts w:ascii="Gill Sans MT" w:hAnsi="Gill Sans MT" w:cs="Arial"/>
                <w:lang w:val="en-US"/>
              </w:rPr>
              <w:t xml:space="preserve"> per region</w:t>
            </w:r>
          </w:p>
          <w:p w14:paraId="6B8D5AA4" w14:textId="77777777" w:rsidR="00930C9E" w:rsidRPr="00BD3614" w:rsidRDefault="00930C9E" w:rsidP="00930C9E">
            <w:pPr>
              <w:pStyle w:val="Paragraphedeliste"/>
              <w:numPr>
                <w:ilvl w:val="0"/>
                <w:numId w:val="12"/>
              </w:numPr>
              <w:spacing w:after="0" w:line="240" w:lineRule="auto"/>
              <w:rPr>
                <w:rFonts w:ascii="Gill Sans MT" w:hAnsi="Gill Sans MT" w:cs="Arial"/>
              </w:rPr>
            </w:pPr>
            <w:r w:rsidRPr="00BD3614">
              <w:rPr>
                <w:rFonts w:ascii="Gill Sans MT" w:hAnsi="Gill Sans MT" w:cs="Arial"/>
              </w:rPr>
              <w:t xml:space="preserve">Review of secondary information </w:t>
            </w:r>
          </w:p>
        </w:tc>
      </w:tr>
      <w:tr w:rsidR="00930C9E" w:rsidRPr="00BD3614" w14:paraId="7BAFF545" w14:textId="77777777" w:rsidTr="00A928C5">
        <w:tc>
          <w:tcPr>
            <w:tcW w:w="2245" w:type="dxa"/>
          </w:tcPr>
          <w:p w14:paraId="7AAFCDD6" w14:textId="77777777" w:rsidR="00930C9E" w:rsidRPr="00BD3614" w:rsidRDefault="00930C9E" w:rsidP="00363974">
            <w:pPr>
              <w:contextualSpacing/>
              <w:jc w:val="left"/>
              <w:rPr>
                <w:rFonts w:ascii="Gill Sans MT" w:hAnsi="Gill Sans MT" w:cs="Arial"/>
                <w:b/>
                <w:bCs/>
              </w:rPr>
            </w:pPr>
            <w:r w:rsidRPr="00BD3614">
              <w:rPr>
                <w:rFonts w:ascii="Gill Sans MT" w:hAnsi="Gill Sans MT" w:cs="Arial"/>
                <w:b/>
                <w:bCs/>
              </w:rPr>
              <w:t>Evaluation Start and End date</w:t>
            </w:r>
          </w:p>
        </w:tc>
        <w:tc>
          <w:tcPr>
            <w:tcW w:w="6529" w:type="dxa"/>
          </w:tcPr>
          <w:p w14:paraId="45788D6B" w14:textId="18A854A7" w:rsidR="00930C9E" w:rsidRPr="00671DC8" w:rsidRDefault="00930C9E" w:rsidP="00671DC8">
            <w:pPr>
              <w:contextualSpacing/>
              <w:rPr>
                <w:rFonts w:ascii="Gill Sans MT" w:hAnsi="Gill Sans MT" w:cs="Arial"/>
                <w:b/>
                <w:bCs/>
                <w:color w:val="auto"/>
              </w:rPr>
            </w:pPr>
            <w:r w:rsidRPr="00671DC8">
              <w:rPr>
                <w:rFonts w:ascii="Gill Sans MT" w:hAnsi="Gill Sans MT" w:cs="Arial"/>
                <w:b/>
                <w:bCs/>
                <w:color w:val="auto"/>
              </w:rPr>
              <w:t xml:space="preserve">Start date: </w:t>
            </w:r>
            <w:r w:rsidR="00671DC8" w:rsidRPr="00671DC8">
              <w:rPr>
                <w:rFonts w:ascii="Gill Sans MT" w:hAnsi="Gill Sans MT" w:cs="Arial"/>
                <w:b/>
                <w:bCs/>
                <w:color w:val="auto"/>
              </w:rPr>
              <w:t>Decem</w:t>
            </w:r>
            <w:r w:rsidR="00221ED7" w:rsidRPr="00D000EF">
              <w:rPr>
                <w:rFonts w:ascii="Gill Sans MT" w:hAnsi="Gill Sans MT" w:cs="Arial"/>
                <w:b/>
                <w:bCs/>
                <w:color w:val="auto"/>
              </w:rPr>
              <w:t>ber</w:t>
            </w:r>
            <w:r w:rsidR="00221ED7" w:rsidRPr="00671DC8">
              <w:rPr>
                <w:rFonts w:ascii="Gill Sans MT" w:hAnsi="Gill Sans MT" w:cs="Arial"/>
                <w:b/>
                <w:bCs/>
                <w:color w:val="auto"/>
              </w:rPr>
              <w:t xml:space="preserve"> </w:t>
            </w:r>
            <w:r w:rsidR="006A6779" w:rsidRPr="00671DC8">
              <w:rPr>
                <w:rFonts w:ascii="Gill Sans MT" w:hAnsi="Gill Sans MT" w:cs="Arial"/>
                <w:b/>
                <w:bCs/>
                <w:color w:val="auto"/>
              </w:rPr>
              <w:t>1</w:t>
            </w:r>
            <w:r w:rsidR="00671DC8" w:rsidRPr="00671DC8">
              <w:rPr>
                <w:rFonts w:ascii="Gill Sans MT" w:hAnsi="Gill Sans MT" w:cs="Arial"/>
                <w:b/>
                <w:bCs/>
                <w:color w:val="auto"/>
              </w:rPr>
              <w:t>0</w:t>
            </w:r>
            <w:r w:rsidRPr="00671DC8">
              <w:rPr>
                <w:rFonts w:ascii="Gill Sans MT" w:hAnsi="Gill Sans MT" w:cs="Arial"/>
                <w:b/>
                <w:bCs/>
                <w:color w:val="auto"/>
              </w:rPr>
              <w:t>, 2022</w:t>
            </w:r>
          </w:p>
          <w:p w14:paraId="3CD61352" w14:textId="08B8A70D" w:rsidR="00930C9E" w:rsidRPr="00EC5CFA" w:rsidRDefault="00930C9E" w:rsidP="00A928C5">
            <w:pPr>
              <w:contextualSpacing/>
              <w:rPr>
                <w:rFonts w:ascii="Gill Sans MT" w:hAnsi="Gill Sans MT" w:cs="Arial"/>
                <w:color w:val="auto"/>
                <w:lang w:val="en-US"/>
              </w:rPr>
            </w:pPr>
            <w:r w:rsidRPr="00D000EF">
              <w:rPr>
                <w:rFonts w:ascii="Gill Sans MT" w:hAnsi="Gill Sans MT" w:cs="Arial"/>
                <w:b/>
                <w:bCs/>
                <w:color w:val="auto"/>
              </w:rPr>
              <w:t xml:space="preserve">End date: </w:t>
            </w:r>
            <w:proofErr w:type="spellStart"/>
            <w:r w:rsidR="00671DC8" w:rsidRPr="00EC5CFA">
              <w:rPr>
                <w:rFonts w:ascii="Gill Sans MT" w:hAnsi="Gill Sans MT" w:cs="Arial"/>
                <w:b/>
                <w:bCs/>
                <w:color w:val="auto"/>
                <w:lang w:val="en-US"/>
              </w:rPr>
              <w:t>Febr</w:t>
            </w:r>
            <w:proofErr w:type="spellEnd"/>
            <w:r w:rsidR="00671DC8">
              <w:rPr>
                <w:rFonts w:ascii="Gill Sans MT" w:hAnsi="Gill Sans MT" w:cs="Arial"/>
                <w:b/>
                <w:bCs/>
                <w:color w:val="auto"/>
              </w:rPr>
              <w:t>uary</w:t>
            </w:r>
            <w:r w:rsidR="00221ED7" w:rsidRPr="00221ED7">
              <w:rPr>
                <w:rFonts w:ascii="Gill Sans MT" w:hAnsi="Gill Sans MT" w:cs="Arial"/>
                <w:b/>
                <w:bCs/>
                <w:color w:val="auto"/>
                <w:lang w:val="en-US"/>
              </w:rPr>
              <w:t xml:space="preserve"> </w:t>
            </w:r>
            <w:r w:rsidR="00671DC8">
              <w:rPr>
                <w:rFonts w:ascii="Gill Sans MT" w:hAnsi="Gill Sans MT" w:cs="Arial"/>
                <w:b/>
                <w:bCs/>
                <w:color w:val="auto"/>
                <w:lang w:val="en-US"/>
              </w:rPr>
              <w:t>10</w:t>
            </w:r>
            <w:r w:rsidRPr="00D000EF">
              <w:rPr>
                <w:rFonts w:ascii="Gill Sans MT" w:hAnsi="Gill Sans MT" w:cs="Arial"/>
                <w:b/>
                <w:bCs/>
                <w:color w:val="auto"/>
              </w:rPr>
              <w:t>, 202</w:t>
            </w:r>
            <w:r w:rsidR="00671DC8" w:rsidRPr="00EC5CFA">
              <w:rPr>
                <w:rFonts w:ascii="Gill Sans MT" w:hAnsi="Gill Sans MT" w:cs="Arial"/>
                <w:b/>
                <w:bCs/>
                <w:color w:val="auto"/>
                <w:lang w:val="en-US"/>
              </w:rPr>
              <w:t>3</w:t>
            </w:r>
          </w:p>
        </w:tc>
      </w:tr>
      <w:tr w:rsidR="00930C9E" w:rsidRPr="00E84A9A" w14:paraId="6BABCED3" w14:textId="77777777" w:rsidTr="00A928C5">
        <w:tc>
          <w:tcPr>
            <w:tcW w:w="2245" w:type="dxa"/>
          </w:tcPr>
          <w:p w14:paraId="28615905" w14:textId="77777777" w:rsidR="00930C9E" w:rsidRPr="00E84A9A" w:rsidRDefault="00930C9E" w:rsidP="00A928C5">
            <w:pPr>
              <w:contextualSpacing/>
              <w:rPr>
                <w:rFonts w:ascii="Gill Sans MT" w:hAnsi="Gill Sans MT" w:cs="Arial"/>
                <w:b/>
                <w:bCs/>
              </w:rPr>
            </w:pPr>
            <w:r w:rsidRPr="00BD3614">
              <w:rPr>
                <w:rFonts w:ascii="Gill Sans MT" w:hAnsi="Gill Sans MT" w:cs="Arial"/>
                <w:b/>
                <w:bCs/>
              </w:rPr>
              <w:t>Anticipated Evaluation Release date:</w:t>
            </w:r>
          </w:p>
        </w:tc>
        <w:tc>
          <w:tcPr>
            <w:tcW w:w="6529" w:type="dxa"/>
          </w:tcPr>
          <w:p w14:paraId="39A0DF85" w14:textId="77777777" w:rsidR="00930C9E" w:rsidRPr="00E84A9A" w:rsidRDefault="00930C9E" w:rsidP="00A928C5">
            <w:pPr>
              <w:contextualSpacing/>
              <w:rPr>
                <w:rFonts w:ascii="Gill Sans MT" w:hAnsi="Gill Sans MT" w:cs="Arial"/>
              </w:rPr>
            </w:pPr>
          </w:p>
        </w:tc>
      </w:tr>
    </w:tbl>
    <w:p w14:paraId="392A68DE" w14:textId="77777777" w:rsidR="00930C9E" w:rsidRPr="00E84A9A" w:rsidRDefault="00930C9E" w:rsidP="00930C9E">
      <w:pPr>
        <w:pStyle w:val="Default"/>
        <w:jc w:val="both"/>
        <w:rPr>
          <w:rFonts w:ascii="Gill Sans MT" w:hAnsi="Gill Sans MT"/>
          <w:sz w:val="22"/>
          <w:szCs w:val="22"/>
        </w:rPr>
      </w:pPr>
    </w:p>
    <w:p w14:paraId="2B05DC00" w14:textId="77777777" w:rsidR="00930C9E" w:rsidRPr="00E84A9A" w:rsidRDefault="00930C9E" w:rsidP="00930C9E">
      <w:pPr>
        <w:pStyle w:val="Default"/>
        <w:numPr>
          <w:ilvl w:val="0"/>
          <w:numId w:val="24"/>
        </w:numPr>
        <w:jc w:val="both"/>
        <w:rPr>
          <w:rFonts w:ascii="Gill Sans MT" w:hAnsi="Gill Sans MT"/>
          <w:b/>
          <w:bCs/>
          <w:sz w:val="22"/>
          <w:szCs w:val="22"/>
          <w:lang w:val="en-US"/>
        </w:rPr>
      </w:pPr>
      <w:r w:rsidRPr="00E84A9A">
        <w:rPr>
          <w:rFonts w:ascii="Gill Sans MT" w:hAnsi="Gill Sans MT"/>
          <w:b/>
          <w:bCs/>
          <w:sz w:val="22"/>
          <w:szCs w:val="22"/>
          <w:lang w:val="en-US"/>
        </w:rPr>
        <w:t>Specific Objectives</w:t>
      </w:r>
    </w:p>
    <w:p w14:paraId="1AD5AD31" w14:textId="77777777" w:rsidR="00930C9E" w:rsidRPr="00E84A9A" w:rsidRDefault="00930C9E" w:rsidP="00930C9E">
      <w:pPr>
        <w:pStyle w:val="Default"/>
        <w:jc w:val="both"/>
        <w:rPr>
          <w:rFonts w:ascii="Gill Sans MT" w:hAnsi="Gill Sans MT"/>
          <w:sz w:val="22"/>
          <w:szCs w:val="22"/>
          <w:lang w:val="en-US"/>
        </w:rPr>
      </w:pPr>
    </w:p>
    <w:p w14:paraId="1261E554" w14:textId="77777777" w:rsidR="00930C9E" w:rsidRPr="00E84A9A" w:rsidRDefault="00930C9E" w:rsidP="00930C9E">
      <w:pPr>
        <w:numPr>
          <w:ilvl w:val="0"/>
          <w:numId w:val="23"/>
        </w:numPr>
        <w:shd w:val="clear" w:color="auto" w:fill="FFFFFF"/>
        <w:tabs>
          <w:tab w:val="left" w:pos="11199"/>
        </w:tabs>
        <w:spacing w:after="0" w:afterAutospacing="1" w:line="240" w:lineRule="auto"/>
        <w:ind w:left="450" w:hanging="270"/>
        <w:contextualSpacing/>
        <w:rPr>
          <w:rFonts w:ascii="Gill Sans MT" w:hAnsi="Gill Sans MT" w:cs="Arial"/>
          <w:spacing w:val="2"/>
          <w:lang w:val="en" w:eastAsia="en-GB"/>
        </w:rPr>
      </w:pPr>
      <w:r w:rsidRPr="00E84A9A">
        <w:rPr>
          <w:rFonts w:ascii="Gill Sans MT" w:eastAsia="Calibri" w:hAnsi="Gill Sans MT" w:cs="Arial"/>
        </w:rPr>
        <w:t>Generate the project baseline report that responds to the Terms of Reference (TOR) expectations.</w:t>
      </w:r>
    </w:p>
    <w:p w14:paraId="50A787A7" w14:textId="77777777" w:rsidR="00930C9E" w:rsidRPr="00E84A9A" w:rsidRDefault="00930C9E" w:rsidP="00930C9E">
      <w:pPr>
        <w:numPr>
          <w:ilvl w:val="0"/>
          <w:numId w:val="23"/>
        </w:numPr>
        <w:shd w:val="clear" w:color="auto" w:fill="FFFFFF"/>
        <w:tabs>
          <w:tab w:val="left" w:pos="11199"/>
        </w:tabs>
        <w:spacing w:after="0" w:afterAutospacing="1" w:line="240" w:lineRule="auto"/>
        <w:ind w:left="450" w:hanging="270"/>
        <w:contextualSpacing/>
        <w:rPr>
          <w:rFonts w:ascii="Gill Sans MT" w:hAnsi="Gill Sans MT" w:cs="Arial"/>
          <w:spacing w:val="2"/>
          <w:lang w:val="en" w:eastAsia="en-GB"/>
        </w:rPr>
      </w:pPr>
      <w:r w:rsidRPr="00E84A9A">
        <w:rPr>
          <w:rFonts w:ascii="Gill Sans MT" w:eastAsia="Calibri" w:hAnsi="Gill Sans MT" w:cs="Arial"/>
        </w:rPr>
        <w:t>Establish and document the status of both the Intermediate and Result level project indicators including a summary table of the baseline indicators values.</w:t>
      </w:r>
    </w:p>
    <w:p w14:paraId="460BFE17" w14:textId="77777777" w:rsidR="00930C9E" w:rsidRPr="007518B0" w:rsidRDefault="00930C9E" w:rsidP="00930C9E">
      <w:pPr>
        <w:pStyle w:val="Paragraphedeliste"/>
        <w:numPr>
          <w:ilvl w:val="0"/>
          <w:numId w:val="24"/>
        </w:numPr>
        <w:spacing w:after="160" w:line="259" w:lineRule="auto"/>
        <w:rPr>
          <w:rFonts w:ascii="Gill Sans MT" w:hAnsi="Gill Sans MT" w:cs="Arial"/>
          <w:b/>
        </w:rPr>
      </w:pPr>
      <w:r w:rsidRPr="007518B0">
        <w:rPr>
          <w:rFonts w:ascii="Gill Sans MT" w:hAnsi="Gill Sans MT" w:cs="Arial"/>
          <w:b/>
        </w:rPr>
        <w:t>Scope of Work</w:t>
      </w:r>
    </w:p>
    <w:p w14:paraId="551F8BD3" w14:textId="77777777" w:rsidR="00930C9E" w:rsidRPr="00E84A9A" w:rsidRDefault="00930C9E" w:rsidP="00930C9E">
      <w:pPr>
        <w:numPr>
          <w:ilvl w:val="0"/>
          <w:numId w:val="11"/>
        </w:numPr>
        <w:spacing w:after="160" w:line="256" w:lineRule="auto"/>
        <w:contextualSpacing/>
        <w:rPr>
          <w:rFonts w:ascii="Gill Sans MT" w:hAnsi="Gill Sans MT" w:cs="Arial"/>
        </w:rPr>
      </w:pPr>
      <w:r w:rsidRPr="00E84A9A">
        <w:rPr>
          <w:rFonts w:ascii="Gill Sans MT" w:hAnsi="Gill Sans MT" w:cs="Arial"/>
        </w:rPr>
        <w:t>Desk review of project documents for clearer understanding of the project</w:t>
      </w:r>
    </w:p>
    <w:p w14:paraId="364404D4" w14:textId="77777777" w:rsidR="00930C9E" w:rsidRPr="00E84A9A" w:rsidRDefault="00930C9E" w:rsidP="00930C9E">
      <w:pPr>
        <w:numPr>
          <w:ilvl w:val="0"/>
          <w:numId w:val="11"/>
        </w:numPr>
        <w:spacing w:after="160" w:line="256" w:lineRule="auto"/>
        <w:contextualSpacing/>
        <w:rPr>
          <w:rFonts w:ascii="Gill Sans MT" w:hAnsi="Gill Sans MT" w:cs="Arial"/>
        </w:rPr>
      </w:pPr>
      <w:bookmarkStart w:id="1" w:name="_Hlk523823211"/>
      <w:r w:rsidRPr="00E84A9A">
        <w:rPr>
          <w:rFonts w:ascii="Gill Sans MT" w:hAnsi="Gill Sans MT" w:cs="Arial"/>
        </w:rPr>
        <w:t>The assessment will adopt and apply Heifer existing questionnaires available on Survey CTO for the global indicators</w:t>
      </w:r>
    </w:p>
    <w:p w14:paraId="6A7A176C" w14:textId="77777777" w:rsidR="00930C9E" w:rsidRPr="00E84A9A" w:rsidRDefault="00930C9E" w:rsidP="00930C9E">
      <w:pPr>
        <w:numPr>
          <w:ilvl w:val="0"/>
          <w:numId w:val="11"/>
        </w:numPr>
        <w:spacing w:after="160" w:line="256" w:lineRule="auto"/>
        <w:contextualSpacing/>
        <w:rPr>
          <w:rFonts w:ascii="Gill Sans MT" w:hAnsi="Gill Sans MT" w:cs="Arial"/>
        </w:rPr>
      </w:pPr>
      <w:r w:rsidRPr="00E84A9A">
        <w:rPr>
          <w:rFonts w:ascii="Gill Sans MT" w:hAnsi="Gill Sans MT" w:cs="Arial"/>
        </w:rPr>
        <w:t>The assessment will design questionnaires for project specific indicators, share with project team for review, finalize and upload into the SurveyCTO system</w:t>
      </w:r>
    </w:p>
    <w:p w14:paraId="68E18557" w14:textId="77777777" w:rsidR="00930C9E" w:rsidRPr="00671DC8" w:rsidRDefault="00930C9E" w:rsidP="00930C9E">
      <w:pPr>
        <w:numPr>
          <w:ilvl w:val="0"/>
          <w:numId w:val="11"/>
        </w:numPr>
        <w:spacing w:after="160" w:line="256" w:lineRule="auto"/>
        <w:contextualSpacing/>
        <w:rPr>
          <w:rFonts w:ascii="Gill Sans MT" w:hAnsi="Gill Sans MT" w:cs="Arial"/>
          <w:color w:val="auto"/>
        </w:rPr>
      </w:pPr>
      <w:r w:rsidRPr="00E84A9A">
        <w:rPr>
          <w:rFonts w:ascii="Gill Sans MT" w:hAnsi="Gill Sans MT" w:cs="Arial"/>
        </w:rPr>
        <w:lastRenderedPageBreak/>
        <w:t xml:space="preserve">Train enumerators on baseline data </w:t>
      </w:r>
      <w:r w:rsidRPr="00671DC8">
        <w:rPr>
          <w:rFonts w:ascii="Gill Sans MT" w:hAnsi="Gill Sans MT" w:cs="Arial"/>
          <w:color w:val="auto"/>
        </w:rPr>
        <w:t xml:space="preserve">collection using electronic tablets. </w:t>
      </w:r>
    </w:p>
    <w:p w14:paraId="2EC54528" w14:textId="28ED6313" w:rsidR="00930C9E" w:rsidRPr="00671DC8" w:rsidRDefault="00930C9E" w:rsidP="00930C9E">
      <w:pPr>
        <w:numPr>
          <w:ilvl w:val="0"/>
          <w:numId w:val="11"/>
        </w:numPr>
        <w:spacing w:after="160" w:line="256" w:lineRule="auto"/>
        <w:contextualSpacing/>
        <w:rPr>
          <w:rFonts w:ascii="Gill Sans MT" w:hAnsi="Gill Sans MT" w:cs="Arial"/>
          <w:color w:val="auto"/>
        </w:rPr>
      </w:pPr>
      <w:r w:rsidRPr="00671DC8">
        <w:rPr>
          <w:rFonts w:ascii="Gill Sans MT" w:hAnsi="Gill Sans MT" w:cs="Arial"/>
          <w:color w:val="auto"/>
        </w:rPr>
        <w:t>Lead in the quantitative and qualitative data collection the survey</w:t>
      </w:r>
      <w:r w:rsidR="00AF6764" w:rsidRPr="00671DC8">
        <w:rPr>
          <w:rFonts w:ascii="Gill Sans MT" w:hAnsi="Gill Sans MT" w:cs="Arial"/>
          <w:color w:val="auto"/>
          <w:lang w:val="en-US"/>
        </w:rPr>
        <w:t xml:space="preserve"> using survey questionnaire</w:t>
      </w:r>
      <w:r w:rsidRPr="00671DC8">
        <w:rPr>
          <w:rFonts w:ascii="Gill Sans MT" w:hAnsi="Gill Sans MT" w:cs="Arial"/>
          <w:color w:val="auto"/>
        </w:rPr>
        <w:t>,</w:t>
      </w:r>
      <w:r w:rsidR="00AF6764" w:rsidRPr="00671DC8">
        <w:rPr>
          <w:rFonts w:ascii="Gill Sans MT" w:hAnsi="Gill Sans MT" w:cs="Arial"/>
          <w:color w:val="auto"/>
          <w:lang w:val="en-US"/>
        </w:rPr>
        <w:t xml:space="preserve"> which can be complemented with</w:t>
      </w:r>
      <w:r w:rsidRPr="00671DC8">
        <w:rPr>
          <w:rFonts w:ascii="Gill Sans MT" w:hAnsi="Gill Sans MT" w:cs="Arial"/>
          <w:color w:val="auto"/>
        </w:rPr>
        <w:t xml:space="preserve"> focus group discussion and key informant’s interviews</w:t>
      </w:r>
      <w:r w:rsidR="00AF6764" w:rsidRPr="00671DC8">
        <w:rPr>
          <w:rFonts w:ascii="Gill Sans MT" w:hAnsi="Gill Sans MT" w:cs="Arial"/>
          <w:color w:val="auto"/>
          <w:lang w:val="en-US"/>
        </w:rPr>
        <w:t xml:space="preserve"> when applicable</w:t>
      </w:r>
      <w:r w:rsidRPr="00671DC8">
        <w:rPr>
          <w:rFonts w:ascii="Gill Sans MT" w:hAnsi="Gill Sans MT" w:cs="Arial"/>
          <w:color w:val="auto"/>
        </w:rPr>
        <w:t xml:space="preserve">. </w:t>
      </w:r>
    </w:p>
    <w:p w14:paraId="60FACE3F" w14:textId="77777777" w:rsidR="00930C9E" w:rsidRPr="00671DC8" w:rsidRDefault="00930C9E" w:rsidP="00930C9E">
      <w:pPr>
        <w:numPr>
          <w:ilvl w:val="0"/>
          <w:numId w:val="11"/>
        </w:numPr>
        <w:spacing w:after="160" w:line="256" w:lineRule="auto"/>
        <w:contextualSpacing/>
        <w:rPr>
          <w:rFonts w:ascii="Gill Sans MT" w:hAnsi="Gill Sans MT" w:cs="Arial"/>
          <w:color w:val="auto"/>
        </w:rPr>
      </w:pPr>
      <w:r w:rsidRPr="00671DC8">
        <w:rPr>
          <w:rFonts w:ascii="Gill Sans MT" w:hAnsi="Gill Sans MT" w:cs="Arial"/>
          <w:color w:val="auto"/>
        </w:rPr>
        <w:t>Clean up data collected in the SurveyCTO and prepare the data for analysis and export to Excel and finally SPSS</w:t>
      </w:r>
    </w:p>
    <w:p w14:paraId="10C72201" w14:textId="4B37813C" w:rsidR="00930C9E" w:rsidRPr="00671DC8" w:rsidRDefault="00930C9E" w:rsidP="00930C9E">
      <w:pPr>
        <w:numPr>
          <w:ilvl w:val="0"/>
          <w:numId w:val="11"/>
        </w:numPr>
        <w:spacing w:after="160" w:line="256" w:lineRule="auto"/>
        <w:contextualSpacing/>
        <w:rPr>
          <w:rFonts w:ascii="Gill Sans MT" w:hAnsi="Gill Sans MT" w:cs="Arial"/>
          <w:color w:val="auto"/>
        </w:rPr>
      </w:pPr>
      <w:r w:rsidRPr="00671DC8">
        <w:rPr>
          <w:rFonts w:ascii="Gill Sans MT" w:hAnsi="Gill Sans MT" w:cs="Arial"/>
          <w:color w:val="auto"/>
        </w:rPr>
        <w:t>Analyze data using SPSS</w:t>
      </w:r>
      <w:r w:rsidR="00AF6764" w:rsidRPr="00671DC8">
        <w:rPr>
          <w:rFonts w:ascii="Gill Sans MT" w:hAnsi="Gill Sans MT" w:cs="Arial"/>
          <w:color w:val="auto"/>
          <w:lang w:val="en-US"/>
        </w:rPr>
        <w:t xml:space="preserve"> or other suitable applications</w:t>
      </w:r>
      <w:r w:rsidRPr="00671DC8">
        <w:rPr>
          <w:rFonts w:ascii="Gill Sans MT" w:hAnsi="Gill Sans MT" w:cs="Arial"/>
          <w:color w:val="auto"/>
        </w:rPr>
        <w:t xml:space="preserve">. </w:t>
      </w:r>
    </w:p>
    <w:bookmarkEnd w:id="1"/>
    <w:p w14:paraId="42702F0B" w14:textId="572CFA55" w:rsidR="00930C9E" w:rsidRPr="00671DC8" w:rsidRDefault="00930C9E" w:rsidP="00930C9E">
      <w:pPr>
        <w:numPr>
          <w:ilvl w:val="0"/>
          <w:numId w:val="11"/>
        </w:numPr>
        <w:spacing w:after="160" w:line="256" w:lineRule="auto"/>
        <w:contextualSpacing/>
        <w:rPr>
          <w:rFonts w:ascii="Gill Sans MT" w:hAnsi="Gill Sans MT" w:cs="Arial"/>
          <w:color w:val="auto"/>
        </w:rPr>
      </w:pPr>
      <w:r w:rsidRPr="00671DC8">
        <w:rPr>
          <w:rFonts w:ascii="Gill Sans MT" w:hAnsi="Gill Sans MT" w:cs="Arial"/>
          <w:color w:val="auto"/>
        </w:rPr>
        <w:t>Develop first draft project baseline report in</w:t>
      </w:r>
      <w:r w:rsidR="00EC5CFA" w:rsidRPr="00EC5CFA">
        <w:rPr>
          <w:rFonts w:ascii="Gill Sans MT" w:hAnsi="Gill Sans MT" w:cs="Arial"/>
          <w:color w:val="auto"/>
          <w:lang w:val="en-US"/>
        </w:rPr>
        <w:t xml:space="preserve"> </w:t>
      </w:r>
      <w:r w:rsidR="00EC5CFA">
        <w:rPr>
          <w:rFonts w:ascii="Gill Sans MT" w:hAnsi="Gill Sans MT" w:cs="Arial"/>
          <w:color w:val="auto"/>
          <w:lang w:val="en-US"/>
        </w:rPr>
        <w:t>French and</w:t>
      </w:r>
      <w:r w:rsidRPr="00671DC8">
        <w:rPr>
          <w:rFonts w:ascii="Gill Sans MT" w:hAnsi="Gill Sans MT" w:cs="Arial"/>
          <w:color w:val="auto"/>
        </w:rPr>
        <w:t xml:space="preserve"> English, coordinate the input process and produced the final report in English and share with Project team for review. </w:t>
      </w:r>
    </w:p>
    <w:p w14:paraId="64C9990D" w14:textId="77777777" w:rsidR="00930C9E" w:rsidRPr="00E84A9A" w:rsidRDefault="00930C9E" w:rsidP="00930C9E">
      <w:pPr>
        <w:numPr>
          <w:ilvl w:val="0"/>
          <w:numId w:val="11"/>
        </w:numPr>
        <w:spacing w:after="160" w:line="256" w:lineRule="auto"/>
        <w:contextualSpacing/>
        <w:rPr>
          <w:rFonts w:ascii="Gill Sans MT" w:hAnsi="Gill Sans MT" w:cs="Arial"/>
        </w:rPr>
      </w:pPr>
      <w:r w:rsidRPr="00671DC8">
        <w:rPr>
          <w:rFonts w:ascii="Gill Sans MT" w:hAnsi="Gill Sans MT" w:cs="Arial"/>
          <w:color w:val="auto"/>
        </w:rPr>
        <w:t xml:space="preserve">Present the report including base values to the project team </w:t>
      </w:r>
      <w:r w:rsidRPr="00E84A9A">
        <w:rPr>
          <w:rFonts w:ascii="Gill Sans MT" w:hAnsi="Gill Sans MT" w:cs="Arial"/>
        </w:rPr>
        <w:t xml:space="preserve">for validate and to the country program management team in workshop setting feedback and for approval. </w:t>
      </w:r>
    </w:p>
    <w:p w14:paraId="250182AF" w14:textId="43E16CE3" w:rsidR="00930C9E" w:rsidRPr="00E84A9A" w:rsidRDefault="00930C9E" w:rsidP="00930C9E">
      <w:pPr>
        <w:numPr>
          <w:ilvl w:val="0"/>
          <w:numId w:val="11"/>
        </w:numPr>
        <w:spacing w:after="160" w:line="256" w:lineRule="auto"/>
        <w:contextualSpacing/>
        <w:rPr>
          <w:rFonts w:ascii="Gill Sans MT" w:hAnsi="Gill Sans MT" w:cs="Arial"/>
        </w:rPr>
      </w:pPr>
      <w:r w:rsidRPr="00E84A9A">
        <w:rPr>
          <w:rFonts w:ascii="Gill Sans MT" w:hAnsi="Gill Sans MT" w:cs="Arial"/>
        </w:rPr>
        <w:t xml:space="preserve">Finalize the report based on </w:t>
      </w:r>
      <w:r w:rsidR="0063727D">
        <w:rPr>
          <w:rFonts w:ascii="Gill Sans MT" w:hAnsi="Gill Sans MT" w:cs="Arial"/>
          <w:lang w:val="en-US"/>
        </w:rPr>
        <w:t>project team’s</w:t>
      </w:r>
      <w:r w:rsidR="0063727D" w:rsidRPr="00E84A9A">
        <w:rPr>
          <w:rFonts w:ascii="Gill Sans MT" w:hAnsi="Gill Sans MT" w:cs="Arial"/>
        </w:rPr>
        <w:t xml:space="preserve"> </w:t>
      </w:r>
      <w:r w:rsidRPr="00E84A9A">
        <w:rPr>
          <w:rFonts w:ascii="Gill Sans MT" w:hAnsi="Gill Sans MT" w:cs="Arial"/>
        </w:rPr>
        <w:t>feedback</w:t>
      </w:r>
    </w:p>
    <w:p w14:paraId="45FF29D3" w14:textId="77777777" w:rsidR="00930C9E" w:rsidRPr="004E0C0C" w:rsidRDefault="00930C9E" w:rsidP="00930C9E">
      <w:pPr>
        <w:pStyle w:val="Paragraphedeliste"/>
        <w:numPr>
          <w:ilvl w:val="0"/>
          <w:numId w:val="24"/>
        </w:numPr>
        <w:spacing w:after="160" w:line="259" w:lineRule="auto"/>
        <w:rPr>
          <w:rFonts w:ascii="Gill Sans MT" w:hAnsi="Gill Sans MT" w:cs="Arial"/>
          <w:b/>
          <w:bCs/>
        </w:rPr>
      </w:pPr>
      <w:r w:rsidRPr="004E0C0C">
        <w:rPr>
          <w:rFonts w:ascii="Gill Sans MT" w:hAnsi="Gill Sans MT" w:cs="Arial"/>
          <w:b/>
          <w:bCs/>
        </w:rPr>
        <w:t>Deliverables and timeline</w:t>
      </w:r>
    </w:p>
    <w:p w14:paraId="68F44A9B" w14:textId="77777777" w:rsidR="00930C9E" w:rsidRPr="00E84A9A" w:rsidRDefault="00930C9E" w:rsidP="00930C9E">
      <w:pPr>
        <w:rPr>
          <w:rFonts w:ascii="Gill Sans MT" w:eastAsia="Calibri" w:hAnsi="Gill Sans MT" w:cs="Arial"/>
        </w:rPr>
      </w:pPr>
      <w:r w:rsidRPr="00E84A9A">
        <w:rPr>
          <w:rFonts w:ascii="Gill Sans MT" w:eastAsia="Calibri" w:hAnsi="Gill Sans MT" w:cs="Arial"/>
        </w:rPr>
        <w:t xml:space="preserve">The baseline study approach should have strong focus on application of participatory approaches and proven methodology that fits well in the context of local communities and stakeholders. </w:t>
      </w:r>
    </w:p>
    <w:p w14:paraId="7EDF1D08" w14:textId="7F331FE4" w:rsidR="00930C9E" w:rsidRPr="00E84A9A" w:rsidRDefault="00930C9E" w:rsidP="00930C9E">
      <w:pPr>
        <w:contextualSpacing/>
        <w:rPr>
          <w:rFonts w:ascii="Gill Sans MT" w:eastAsia="Calibri" w:hAnsi="Gill Sans MT" w:cs="Arial"/>
        </w:rPr>
      </w:pPr>
      <w:r w:rsidRPr="00E84A9A">
        <w:rPr>
          <w:rFonts w:ascii="Gill Sans MT" w:eastAsia="Calibri" w:hAnsi="Gill Sans MT" w:cs="Arial"/>
        </w:rPr>
        <w:t xml:space="preserve">NB: It should be noted that the HH survey data collection will be done using Survey CTO – Heifer Standard data collection software, hence the consulting team should be aware of the system and if not will be brought up to speed with the Heifer </w:t>
      </w:r>
      <w:r w:rsidR="00221ED7">
        <w:rPr>
          <w:rFonts w:ascii="Gill Sans MT" w:eastAsia="Calibri" w:hAnsi="Gill Sans MT" w:cs="Arial"/>
        </w:rPr>
        <w:t>Senegal</w:t>
      </w:r>
      <w:r w:rsidRPr="00E84A9A">
        <w:rPr>
          <w:rFonts w:ascii="Gill Sans MT" w:eastAsia="Calibri" w:hAnsi="Gill Sans MT" w:cs="Arial"/>
        </w:rPr>
        <w:t xml:space="preserve"> team</w:t>
      </w:r>
      <w:r>
        <w:rPr>
          <w:rFonts w:ascii="Gill Sans MT" w:eastAsia="Calibri" w:hAnsi="Gill Sans MT" w:cs="Arial"/>
        </w:rPr>
        <w:t>.</w:t>
      </w:r>
    </w:p>
    <w:p w14:paraId="5069BE5B" w14:textId="77777777" w:rsidR="00930C9E" w:rsidRPr="00E84A9A" w:rsidRDefault="00930C9E" w:rsidP="00930C9E">
      <w:pPr>
        <w:contextualSpacing/>
        <w:rPr>
          <w:rFonts w:ascii="Gill Sans MT" w:eastAsia="Calibri" w:hAnsi="Gill Sans MT" w:cs="Arial"/>
        </w:rPr>
      </w:pPr>
    </w:p>
    <w:p w14:paraId="03B88C0B" w14:textId="3BE36045" w:rsidR="00930C9E" w:rsidRPr="00E84A9A" w:rsidRDefault="00930C9E" w:rsidP="00930C9E">
      <w:pPr>
        <w:numPr>
          <w:ilvl w:val="0"/>
          <w:numId w:val="13"/>
        </w:numPr>
        <w:spacing w:before="240" w:after="120" w:line="256" w:lineRule="auto"/>
        <w:contextualSpacing/>
        <w:rPr>
          <w:rFonts w:ascii="Gill Sans MT" w:eastAsia="Calibri" w:hAnsi="Gill Sans MT" w:cs="Arial"/>
        </w:rPr>
      </w:pPr>
      <w:r w:rsidRPr="00E84A9A">
        <w:rPr>
          <w:rFonts w:ascii="Gill Sans MT" w:eastAsia="Calibri" w:hAnsi="Gill Sans MT" w:cs="Arial"/>
          <w:b/>
          <w:bCs/>
        </w:rPr>
        <w:t>Preliminary</w:t>
      </w:r>
      <w:r w:rsidRPr="00E84A9A">
        <w:rPr>
          <w:rFonts w:ascii="Gill Sans MT" w:eastAsia="Calibri" w:hAnsi="Gill Sans MT" w:cs="Arial"/>
        </w:rPr>
        <w:t xml:space="preserve"> </w:t>
      </w:r>
      <w:r w:rsidRPr="00E84A9A">
        <w:rPr>
          <w:rFonts w:ascii="Gill Sans MT" w:eastAsia="Calibri" w:hAnsi="Gill Sans MT" w:cs="Arial"/>
          <w:b/>
          <w:bCs/>
        </w:rPr>
        <w:t>findings</w:t>
      </w:r>
      <w:r w:rsidRPr="00E84A9A">
        <w:rPr>
          <w:rFonts w:ascii="Gill Sans MT" w:eastAsia="Calibri" w:hAnsi="Gill Sans MT" w:cs="Arial"/>
        </w:rPr>
        <w:t xml:space="preserve"> </w:t>
      </w:r>
      <w:r w:rsidRPr="00E84A9A">
        <w:rPr>
          <w:rFonts w:ascii="Gill Sans MT" w:eastAsia="Calibri" w:hAnsi="Gill Sans MT" w:cs="Arial"/>
          <w:b/>
          <w:bCs/>
        </w:rPr>
        <w:t>from field work</w:t>
      </w:r>
      <w:r w:rsidRPr="00E84A9A">
        <w:rPr>
          <w:rFonts w:ascii="Gill Sans MT" w:eastAsia="Calibri" w:hAnsi="Gill Sans MT" w:cs="Arial"/>
        </w:rPr>
        <w:t xml:space="preserve"> be shared with Heifer along with stakeholders and representatives of participants in a meeting to be organized by Heifer International </w:t>
      </w:r>
      <w:r w:rsidR="00221ED7">
        <w:rPr>
          <w:rFonts w:ascii="Gill Sans MT" w:eastAsia="Calibri" w:hAnsi="Gill Sans MT" w:cs="Arial"/>
        </w:rPr>
        <w:t>Senegal</w:t>
      </w:r>
      <w:r w:rsidRPr="00E84A9A">
        <w:rPr>
          <w:rFonts w:ascii="Gill Sans MT" w:eastAsia="Calibri" w:hAnsi="Gill Sans MT" w:cs="Arial"/>
        </w:rPr>
        <w:t xml:space="preserve"> and interested Heifer HQ Program staff would join remotely. </w:t>
      </w:r>
    </w:p>
    <w:p w14:paraId="59E13373" w14:textId="77777777" w:rsidR="00930C9E" w:rsidRPr="00E84A9A" w:rsidRDefault="00930C9E" w:rsidP="00930C9E">
      <w:pPr>
        <w:numPr>
          <w:ilvl w:val="0"/>
          <w:numId w:val="13"/>
        </w:numPr>
        <w:spacing w:before="240" w:after="120" w:line="256" w:lineRule="auto"/>
        <w:contextualSpacing/>
        <w:rPr>
          <w:rFonts w:ascii="Gill Sans MT" w:eastAsia="Calibri" w:hAnsi="Gill Sans MT" w:cs="Arial"/>
        </w:rPr>
      </w:pPr>
      <w:r w:rsidRPr="00E84A9A">
        <w:rPr>
          <w:rFonts w:ascii="Gill Sans MT" w:eastAsia="Calibri" w:hAnsi="Gill Sans MT" w:cs="Arial"/>
          <w:b/>
          <w:bCs/>
        </w:rPr>
        <w:t>Draft report</w:t>
      </w:r>
      <w:r w:rsidRPr="00E84A9A">
        <w:rPr>
          <w:rFonts w:ascii="Gill Sans MT" w:eastAsia="Calibri" w:hAnsi="Gill Sans MT" w:cs="Arial"/>
        </w:rPr>
        <w:t xml:space="preserve"> – The report and all other outputs of the survey should be prepared in English; the draft is to be shared with Heifer. The report should be concise and within </w:t>
      </w:r>
      <w:r>
        <w:rPr>
          <w:rFonts w:ascii="Gill Sans MT" w:eastAsia="Calibri" w:hAnsi="Gill Sans MT" w:cs="Arial"/>
        </w:rPr>
        <w:t>60</w:t>
      </w:r>
      <w:r w:rsidRPr="00E84A9A">
        <w:rPr>
          <w:rFonts w:ascii="Gill Sans MT" w:eastAsia="Calibri" w:hAnsi="Gill Sans MT" w:cs="Arial"/>
        </w:rPr>
        <w:t xml:space="preserve"> pages excluding annexes and Executive Summary. </w:t>
      </w:r>
    </w:p>
    <w:p w14:paraId="2F7F981F" w14:textId="77777777" w:rsidR="00930C9E" w:rsidRPr="00E84A9A" w:rsidRDefault="00930C9E" w:rsidP="00930C9E">
      <w:pPr>
        <w:numPr>
          <w:ilvl w:val="0"/>
          <w:numId w:val="13"/>
        </w:numPr>
        <w:spacing w:before="240" w:after="120" w:line="256" w:lineRule="auto"/>
        <w:contextualSpacing/>
        <w:rPr>
          <w:rFonts w:ascii="Gill Sans MT" w:eastAsia="Calibri" w:hAnsi="Gill Sans MT" w:cs="Arial"/>
        </w:rPr>
      </w:pPr>
      <w:r w:rsidRPr="00E84A9A">
        <w:rPr>
          <w:rFonts w:ascii="Gill Sans MT" w:eastAsia="Calibri" w:hAnsi="Gill Sans MT" w:cs="Arial"/>
          <w:b/>
          <w:bCs/>
        </w:rPr>
        <w:t>Final report</w:t>
      </w:r>
      <w:r w:rsidRPr="00E84A9A">
        <w:rPr>
          <w:rFonts w:ascii="Gill Sans MT" w:eastAsia="Calibri" w:hAnsi="Gill Sans MT" w:cs="Arial"/>
        </w:rPr>
        <w:t xml:space="preserve"> – finalized based on feedback provided in final draft. </w:t>
      </w:r>
    </w:p>
    <w:p w14:paraId="4CFBB2D4" w14:textId="77777777" w:rsidR="00930C9E" w:rsidRPr="00E84A9A" w:rsidRDefault="00930C9E" w:rsidP="00930C9E">
      <w:pPr>
        <w:numPr>
          <w:ilvl w:val="0"/>
          <w:numId w:val="13"/>
        </w:numPr>
        <w:spacing w:before="240" w:after="120" w:line="256" w:lineRule="auto"/>
        <w:contextualSpacing/>
        <w:rPr>
          <w:rFonts w:ascii="Gill Sans MT" w:eastAsia="Calibri" w:hAnsi="Gill Sans MT" w:cs="Arial"/>
        </w:rPr>
      </w:pPr>
      <w:r w:rsidRPr="00E84A9A">
        <w:rPr>
          <w:rFonts w:ascii="Gill Sans MT" w:eastAsia="Calibri" w:hAnsi="Gill Sans MT" w:cs="Arial"/>
        </w:rPr>
        <w:t xml:space="preserve">Final version of quantitative data sets in SPSS, CSV and/or Excel format, scripts, geodata, if applicable, in standard format and qualitative transcripts. </w:t>
      </w:r>
    </w:p>
    <w:p w14:paraId="6F08597C" w14:textId="77777777" w:rsidR="00930C9E" w:rsidRPr="00E84A9A" w:rsidRDefault="00930C9E" w:rsidP="00930C9E">
      <w:pPr>
        <w:numPr>
          <w:ilvl w:val="0"/>
          <w:numId w:val="13"/>
        </w:numPr>
        <w:spacing w:before="240" w:after="120" w:line="256" w:lineRule="auto"/>
        <w:contextualSpacing/>
        <w:rPr>
          <w:rFonts w:ascii="Gill Sans MT" w:eastAsia="Calibri" w:hAnsi="Gill Sans MT" w:cs="Arial"/>
        </w:rPr>
      </w:pPr>
      <w:r w:rsidRPr="00E84A9A">
        <w:rPr>
          <w:rFonts w:ascii="Gill Sans MT" w:eastAsia="Calibri" w:hAnsi="Gill Sans MT" w:cs="Arial"/>
        </w:rPr>
        <w:t>Final baseline indicator data for population into the project IPTT</w:t>
      </w:r>
    </w:p>
    <w:p w14:paraId="2E5DEE86" w14:textId="77777777" w:rsidR="00930C9E" w:rsidRPr="00E84A9A" w:rsidRDefault="00930C9E" w:rsidP="00930C9E">
      <w:pPr>
        <w:spacing w:before="240" w:after="120" w:line="256" w:lineRule="auto"/>
        <w:ind w:left="720"/>
        <w:contextualSpacing/>
        <w:rPr>
          <w:rFonts w:ascii="Gill Sans MT" w:eastAsia="Calibri" w:hAnsi="Gill Sans MT" w:cs="Arial"/>
        </w:rPr>
      </w:pPr>
    </w:p>
    <w:tbl>
      <w:tblPr>
        <w:tblStyle w:val="Grilledutableau"/>
        <w:tblW w:w="7270" w:type="dxa"/>
        <w:tblLook w:val="04A0" w:firstRow="1" w:lastRow="0" w:firstColumn="1" w:lastColumn="0" w:noHBand="0" w:noVBand="1"/>
      </w:tblPr>
      <w:tblGrid>
        <w:gridCol w:w="497"/>
        <w:gridCol w:w="4742"/>
        <w:gridCol w:w="2031"/>
      </w:tblGrid>
      <w:tr w:rsidR="00930C9E" w:rsidRPr="00F76F7A" w14:paraId="261040FC" w14:textId="77777777" w:rsidTr="00A928C5">
        <w:tc>
          <w:tcPr>
            <w:tcW w:w="486" w:type="dxa"/>
          </w:tcPr>
          <w:p w14:paraId="6494438C" w14:textId="77777777" w:rsidR="00930C9E" w:rsidRPr="00F76F7A" w:rsidRDefault="00930C9E" w:rsidP="00A928C5">
            <w:pPr>
              <w:spacing w:line="256" w:lineRule="auto"/>
              <w:contextualSpacing/>
              <w:rPr>
                <w:rFonts w:ascii="Gill Sans MT" w:hAnsi="Gill Sans MT" w:cs="Arial"/>
                <w:b/>
                <w:bCs/>
              </w:rPr>
            </w:pPr>
            <w:bookmarkStart w:id="2" w:name="_Hlk101426337"/>
            <w:r w:rsidRPr="00F76F7A">
              <w:rPr>
                <w:rFonts w:ascii="Gill Sans MT" w:hAnsi="Gill Sans MT" w:cs="Arial"/>
                <w:b/>
                <w:bCs/>
              </w:rPr>
              <w:t xml:space="preserve">Sn </w:t>
            </w:r>
          </w:p>
        </w:tc>
        <w:tc>
          <w:tcPr>
            <w:tcW w:w="4751" w:type="dxa"/>
          </w:tcPr>
          <w:p w14:paraId="26F04CE5" w14:textId="77777777" w:rsidR="00930C9E" w:rsidRPr="00F76F7A" w:rsidRDefault="00930C9E" w:rsidP="00A928C5">
            <w:pPr>
              <w:spacing w:line="256" w:lineRule="auto"/>
              <w:contextualSpacing/>
              <w:rPr>
                <w:rFonts w:ascii="Gill Sans MT" w:hAnsi="Gill Sans MT" w:cs="Arial"/>
                <w:b/>
                <w:bCs/>
              </w:rPr>
            </w:pPr>
            <w:r w:rsidRPr="00F76F7A">
              <w:rPr>
                <w:rFonts w:ascii="Gill Sans MT" w:hAnsi="Gill Sans MT" w:cs="Arial"/>
                <w:b/>
                <w:bCs/>
              </w:rPr>
              <w:t xml:space="preserve">Activity </w:t>
            </w:r>
          </w:p>
        </w:tc>
        <w:tc>
          <w:tcPr>
            <w:tcW w:w="2033" w:type="dxa"/>
          </w:tcPr>
          <w:p w14:paraId="6BC2AA68" w14:textId="77777777" w:rsidR="00930C9E" w:rsidRPr="00F76F7A" w:rsidRDefault="00930C9E" w:rsidP="00A928C5">
            <w:pPr>
              <w:spacing w:line="256" w:lineRule="auto"/>
              <w:contextualSpacing/>
              <w:rPr>
                <w:rFonts w:ascii="Gill Sans MT" w:hAnsi="Gill Sans MT" w:cs="Arial"/>
                <w:b/>
                <w:bCs/>
                <w:color w:val="auto"/>
              </w:rPr>
            </w:pPr>
            <w:r w:rsidRPr="00F76F7A">
              <w:rPr>
                <w:rFonts w:ascii="Gill Sans MT" w:hAnsi="Gill Sans MT" w:cs="Arial"/>
                <w:b/>
                <w:bCs/>
                <w:color w:val="auto"/>
              </w:rPr>
              <w:t xml:space="preserve">Responsible </w:t>
            </w:r>
          </w:p>
        </w:tc>
      </w:tr>
      <w:tr w:rsidR="00930C9E" w:rsidRPr="00F76F7A" w14:paraId="71B04126" w14:textId="77777777" w:rsidTr="00A928C5">
        <w:tc>
          <w:tcPr>
            <w:tcW w:w="486" w:type="dxa"/>
          </w:tcPr>
          <w:p w14:paraId="5899B7EC" w14:textId="77777777" w:rsidR="00930C9E" w:rsidRPr="00F76F7A" w:rsidRDefault="00930C9E" w:rsidP="00930C9E">
            <w:pPr>
              <w:pStyle w:val="Paragraphedeliste"/>
              <w:numPr>
                <w:ilvl w:val="0"/>
                <w:numId w:val="14"/>
              </w:numPr>
              <w:spacing w:after="0" w:line="256" w:lineRule="auto"/>
              <w:rPr>
                <w:rFonts w:ascii="Gill Sans MT" w:hAnsi="Gill Sans MT" w:cs="Arial"/>
              </w:rPr>
            </w:pPr>
          </w:p>
        </w:tc>
        <w:tc>
          <w:tcPr>
            <w:tcW w:w="4751" w:type="dxa"/>
          </w:tcPr>
          <w:p w14:paraId="1C31B14D" w14:textId="6026FBC8" w:rsidR="00930C9E" w:rsidRPr="00F76F7A" w:rsidRDefault="002A0EA3" w:rsidP="00A928C5">
            <w:pPr>
              <w:spacing w:line="256" w:lineRule="auto"/>
              <w:contextualSpacing/>
              <w:rPr>
                <w:rFonts w:ascii="Gill Sans MT" w:hAnsi="Gill Sans MT" w:cs="Arial"/>
              </w:rPr>
            </w:pPr>
            <w:r>
              <w:rPr>
                <w:rFonts w:ascii="Gill Sans MT" w:hAnsi="Gill Sans MT" w:cs="Arial"/>
                <w:lang w:val="en-US"/>
              </w:rPr>
              <w:t>Heifer</w:t>
            </w:r>
            <w:r w:rsidRPr="00F76F7A">
              <w:rPr>
                <w:rFonts w:ascii="Gill Sans MT" w:hAnsi="Gill Sans MT" w:cs="Arial"/>
              </w:rPr>
              <w:t xml:space="preserve"> </w:t>
            </w:r>
            <w:r w:rsidR="00930C9E" w:rsidRPr="00F76F7A">
              <w:rPr>
                <w:rFonts w:ascii="Gill Sans MT" w:hAnsi="Gill Sans MT" w:cs="Arial"/>
              </w:rPr>
              <w:t xml:space="preserve">Sample Size calculator </w:t>
            </w:r>
          </w:p>
        </w:tc>
        <w:tc>
          <w:tcPr>
            <w:tcW w:w="2033" w:type="dxa"/>
          </w:tcPr>
          <w:p w14:paraId="396BA546" w14:textId="75CA5FEC" w:rsidR="00930C9E" w:rsidRPr="00F2530D" w:rsidRDefault="00F2530D" w:rsidP="00F2530D">
            <w:pPr>
              <w:spacing w:line="256" w:lineRule="auto"/>
              <w:ind w:left="0" w:firstLine="0"/>
              <w:contextualSpacing/>
              <w:rPr>
                <w:rFonts w:ascii="Gill Sans MT" w:hAnsi="Gill Sans MT" w:cs="Arial"/>
                <w:color w:val="auto"/>
                <w:lang w:val="fr-CA"/>
              </w:rPr>
            </w:pPr>
            <w:r>
              <w:rPr>
                <w:rFonts w:ascii="Gill Sans MT" w:hAnsi="Gill Sans MT" w:cs="Arial"/>
                <w:color w:val="auto"/>
                <w:lang w:val="fr-CA"/>
              </w:rPr>
              <w:t>Abdoulaye</w:t>
            </w:r>
          </w:p>
        </w:tc>
      </w:tr>
      <w:tr w:rsidR="00930C9E" w:rsidRPr="00F76F7A" w14:paraId="7A098FDD" w14:textId="77777777" w:rsidTr="00A928C5">
        <w:tc>
          <w:tcPr>
            <w:tcW w:w="486" w:type="dxa"/>
          </w:tcPr>
          <w:p w14:paraId="11C03D07" w14:textId="77777777" w:rsidR="00930C9E" w:rsidRPr="00F76F7A" w:rsidRDefault="00930C9E" w:rsidP="00930C9E">
            <w:pPr>
              <w:pStyle w:val="Paragraphedeliste"/>
              <w:numPr>
                <w:ilvl w:val="0"/>
                <w:numId w:val="14"/>
              </w:numPr>
              <w:spacing w:after="0" w:line="256" w:lineRule="auto"/>
              <w:rPr>
                <w:rFonts w:ascii="Gill Sans MT" w:hAnsi="Gill Sans MT" w:cs="Arial"/>
              </w:rPr>
            </w:pPr>
          </w:p>
        </w:tc>
        <w:tc>
          <w:tcPr>
            <w:tcW w:w="4751" w:type="dxa"/>
          </w:tcPr>
          <w:p w14:paraId="16F1F084" w14:textId="77777777" w:rsidR="00930C9E" w:rsidRPr="00F76F7A" w:rsidRDefault="00930C9E" w:rsidP="00A928C5">
            <w:pPr>
              <w:spacing w:line="256" w:lineRule="auto"/>
              <w:contextualSpacing/>
              <w:rPr>
                <w:rFonts w:ascii="Gill Sans MT" w:hAnsi="Gill Sans MT" w:cs="Arial"/>
              </w:rPr>
            </w:pPr>
            <w:r w:rsidRPr="00F76F7A">
              <w:rPr>
                <w:rFonts w:ascii="Gill Sans MT" w:hAnsi="Gill Sans MT" w:cs="Arial"/>
              </w:rPr>
              <w:t>Use the name of CFs to configure collection tools</w:t>
            </w:r>
          </w:p>
        </w:tc>
        <w:tc>
          <w:tcPr>
            <w:tcW w:w="2033" w:type="dxa"/>
          </w:tcPr>
          <w:p w14:paraId="5AA4A98E" w14:textId="77777777" w:rsidR="00930C9E" w:rsidRPr="00F76F7A" w:rsidRDefault="00930C9E" w:rsidP="00A928C5">
            <w:pPr>
              <w:spacing w:line="256" w:lineRule="auto"/>
              <w:contextualSpacing/>
              <w:rPr>
                <w:rFonts w:ascii="Gill Sans MT" w:hAnsi="Gill Sans MT" w:cs="Arial"/>
                <w:color w:val="auto"/>
              </w:rPr>
            </w:pPr>
            <w:r w:rsidRPr="00F76F7A">
              <w:rPr>
                <w:rFonts w:ascii="Gill Sans MT" w:hAnsi="Gill Sans MT" w:cs="Arial"/>
                <w:color w:val="auto"/>
              </w:rPr>
              <w:t>Consultant</w:t>
            </w:r>
          </w:p>
        </w:tc>
      </w:tr>
      <w:tr w:rsidR="00930C9E" w:rsidRPr="00F76F7A" w14:paraId="167AE92F" w14:textId="77777777" w:rsidTr="00A928C5">
        <w:tc>
          <w:tcPr>
            <w:tcW w:w="486" w:type="dxa"/>
          </w:tcPr>
          <w:p w14:paraId="5BE104F9" w14:textId="77777777" w:rsidR="00930C9E" w:rsidRPr="00F76F7A" w:rsidRDefault="00930C9E" w:rsidP="00930C9E">
            <w:pPr>
              <w:pStyle w:val="Paragraphedeliste"/>
              <w:numPr>
                <w:ilvl w:val="0"/>
                <w:numId w:val="14"/>
              </w:numPr>
              <w:spacing w:after="0" w:line="256" w:lineRule="auto"/>
              <w:rPr>
                <w:rFonts w:ascii="Gill Sans MT" w:hAnsi="Gill Sans MT" w:cs="Arial"/>
              </w:rPr>
            </w:pPr>
          </w:p>
        </w:tc>
        <w:tc>
          <w:tcPr>
            <w:tcW w:w="4751" w:type="dxa"/>
          </w:tcPr>
          <w:p w14:paraId="6288AFAD" w14:textId="77777777" w:rsidR="00930C9E" w:rsidRPr="00F76F7A" w:rsidRDefault="00930C9E" w:rsidP="00A928C5">
            <w:pPr>
              <w:spacing w:line="256" w:lineRule="auto"/>
              <w:contextualSpacing/>
              <w:rPr>
                <w:rFonts w:ascii="Gill Sans MT" w:hAnsi="Gill Sans MT" w:cs="Arial"/>
              </w:rPr>
            </w:pPr>
            <w:r w:rsidRPr="00F76F7A">
              <w:rPr>
                <w:rFonts w:ascii="Gill Sans MT" w:hAnsi="Gill Sans MT" w:cs="Arial"/>
              </w:rPr>
              <w:t xml:space="preserve">Build tools &amp; integrate HQ feedbacks in SurveyCTO </w:t>
            </w:r>
          </w:p>
        </w:tc>
        <w:tc>
          <w:tcPr>
            <w:tcW w:w="2033" w:type="dxa"/>
          </w:tcPr>
          <w:p w14:paraId="30C87D47" w14:textId="77777777" w:rsidR="00930C9E" w:rsidRPr="00F76F7A" w:rsidRDefault="00930C9E" w:rsidP="00A928C5">
            <w:pPr>
              <w:spacing w:line="256" w:lineRule="auto"/>
              <w:contextualSpacing/>
              <w:rPr>
                <w:rFonts w:ascii="Gill Sans MT" w:hAnsi="Gill Sans MT" w:cs="Arial"/>
                <w:color w:val="auto"/>
              </w:rPr>
            </w:pPr>
            <w:r w:rsidRPr="00F76F7A">
              <w:rPr>
                <w:rFonts w:ascii="Gill Sans MT" w:hAnsi="Gill Sans MT" w:cs="Arial"/>
                <w:color w:val="auto"/>
              </w:rPr>
              <w:t>Consultant</w:t>
            </w:r>
          </w:p>
        </w:tc>
      </w:tr>
      <w:tr w:rsidR="00930C9E" w:rsidRPr="00F76F7A" w14:paraId="24126181" w14:textId="77777777" w:rsidTr="00A928C5">
        <w:tc>
          <w:tcPr>
            <w:tcW w:w="486" w:type="dxa"/>
          </w:tcPr>
          <w:p w14:paraId="04506221" w14:textId="77777777" w:rsidR="00930C9E" w:rsidRPr="00F76F7A" w:rsidRDefault="00930C9E" w:rsidP="00930C9E">
            <w:pPr>
              <w:pStyle w:val="Paragraphedeliste"/>
              <w:numPr>
                <w:ilvl w:val="0"/>
                <w:numId w:val="14"/>
              </w:numPr>
              <w:spacing w:after="0" w:line="256" w:lineRule="auto"/>
              <w:rPr>
                <w:rFonts w:ascii="Gill Sans MT" w:hAnsi="Gill Sans MT" w:cs="Arial"/>
              </w:rPr>
            </w:pPr>
          </w:p>
        </w:tc>
        <w:tc>
          <w:tcPr>
            <w:tcW w:w="4751" w:type="dxa"/>
          </w:tcPr>
          <w:p w14:paraId="1AD14C5B" w14:textId="77777777" w:rsidR="00930C9E" w:rsidRPr="00F76F7A" w:rsidRDefault="00930C9E" w:rsidP="00A928C5">
            <w:pPr>
              <w:spacing w:line="256" w:lineRule="auto"/>
              <w:contextualSpacing/>
              <w:rPr>
                <w:rFonts w:ascii="Gill Sans MT" w:hAnsi="Gill Sans MT" w:cs="Arial"/>
              </w:rPr>
            </w:pPr>
            <w:r w:rsidRPr="00F76F7A">
              <w:rPr>
                <w:rFonts w:ascii="Gill Sans MT" w:hAnsi="Gill Sans MT" w:cs="Arial"/>
              </w:rPr>
              <w:t>Upload tools in SurveyCTO</w:t>
            </w:r>
          </w:p>
        </w:tc>
        <w:tc>
          <w:tcPr>
            <w:tcW w:w="2033" w:type="dxa"/>
          </w:tcPr>
          <w:p w14:paraId="6A6AF3A8" w14:textId="77777777" w:rsidR="00930C9E" w:rsidRPr="00F76F7A" w:rsidRDefault="00930C9E" w:rsidP="00A928C5">
            <w:pPr>
              <w:spacing w:line="256" w:lineRule="auto"/>
              <w:contextualSpacing/>
              <w:rPr>
                <w:rFonts w:ascii="Gill Sans MT" w:hAnsi="Gill Sans MT" w:cs="Arial"/>
                <w:color w:val="auto"/>
              </w:rPr>
            </w:pPr>
            <w:r w:rsidRPr="00F76F7A">
              <w:rPr>
                <w:rFonts w:ascii="Gill Sans MT" w:hAnsi="Gill Sans MT" w:cs="Arial"/>
                <w:color w:val="auto"/>
              </w:rPr>
              <w:t>Consultant</w:t>
            </w:r>
          </w:p>
        </w:tc>
      </w:tr>
      <w:tr w:rsidR="00930C9E" w:rsidRPr="00F76F7A" w14:paraId="4C99E561" w14:textId="77777777" w:rsidTr="00A928C5">
        <w:tc>
          <w:tcPr>
            <w:tcW w:w="486" w:type="dxa"/>
          </w:tcPr>
          <w:p w14:paraId="703353CC" w14:textId="77777777" w:rsidR="00930C9E" w:rsidRPr="00F76F7A" w:rsidRDefault="00930C9E" w:rsidP="00930C9E">
            <w:pPr>
              <w:pStyle w:val="Paragraphedeliste"/>
              <w:numPr>
                <w:ilvl w:val="0"/>
                <w:numId w:val="14"/>
              </w:numPr>
              <w:spacing w:after="0" w:line="256" w:lineRule="auto"/>
              <w:rPr>
                <w:rFonts w:ascii="Gill Sans MT" w:hAnsi="Gill Sans MT" w:cs="Arial"/>
              </w:rPr>
            </w:pPr>
          </w:p>
        </w:tc>
        <w:tc>
          <w:tcPr>
            <w:tcW w:w="4751" w:type="dxa"/>
          </w:tcPr>
          <w:p w14:paraId="7C22B350" w14:textId="77777777" w:rsidR="00930C9E" w:rsidRPr="00F76F7A" w:rsidRDefault="00930C9E" w:rsidP="00A928C5">
            <w:pPr>
              <w:spacing w:line="256" w:lineRule="auto"/>
              <w:contextualSpacing/>
              <w:rPr>
                <w:rFonts w:ascii="Gill Sans MT" w:hAnsi="Gill Sans MT" w:cs="Arial"/>
              </w:rPr>
            </w:pPr>
            <w:r w:rsidRPr="00F76F7A">
              <w:rPr>
                <w:rFonts w:ascii="Gill Sans MT" w:hAnsi="Gill Sans MT" w:cs="Arial"/>
              </w:rPr>
              <w:t>Train enumerators on baseline tools</w:t>
            </w:r>
          </w:p>
        </w:tc>
        <w:tc>
          <w:tcPr>
            <w:tcW w:w="2033" w:type="dxa"/>
          </w:tcPr>
          <w:p w14:paraId="5A460E27" w14:textId="77777777" w:rsidR="00930C9E" w:rsidRPr="00F76F7A" w:rsidRDefault="00930C9E" w:rsidP="00A928C5">
            <w:pPr>
              <w:spacing w:line="256" w:lineRule="auto"/>
              <w:contextualSpacing/>
              <w:rPr>
                <w:rFonts w:ascii="Gill Sans MT" w:hAnsi="Gill Sans MT" w:cs="Arial"/>
                <w:color w:val="auto"/>
              </w:rPr>
            </w:pPr>
            <w:r w:rsidRPr="00F76F7A">
              <w:rPr>
                <w:rFonts w:ascii="Gill Sans MT" w:hAnsi="Gill Sans MT" w:cs="Arial"/>
                <w:color w:val="auto"/>
              </w:rPr>
              <w:t>Consultant</w:t>
            </w:r>
          </w:p>
        </w:tc>
      </w:tr>
      <w:tr w:rsidR="00930C9E" w:rsidRPr="00F76F7A" w14:paraId="60E32EFA" w14:textId="77777777" w:rsidTr="00A928C5">
        <w:tc>
          <w:tcPr>
            <w:tcW w:w="486" w:type="dxa"/>
          </w:tcPr>
          <w:p w14:paraId="470193B4" w14:textId="77777777" w:rsidR="00930C9E" w:rsidRPr="00F76F7A" w:rsidRDefault="00930C9E" w:rsidP="00930C9E">
            <w:pPr>
              <w:pStyle w:val="Paragraphedeliste"/>
              <w:numPr>
                <w:ilvl w:val="0"/>
                <w:numId w:val="14"/>
              </w:numPr>
              <w:spacing w:after="0" w:line="256" w:lineRule="auto"/>
              <w:rPr>
                <w:rFonts w:ascii="Gill Sans MT" w:hAnsi="Gill Sans MT" w:cs="Arial"/>
              </w:rPr>
            </w:pPr>
          </w:p>
        </w:tc>
        <w:tc>
          <w:tcPr>
            <w:tcW w:w="4751" w:type="dxa"/>
          </w:tcPr>
          <w:p w14:paraId="228C3596" w14:textId="77777777" w:rsidR="00930C9E" w:rsidRPr="00F76F7A" w:rsidRDefault="00930C9E" w:rsidP="00A928C5">
            <w:pPr>
              <w:spacing w:line="256" w:lineRule="auto"/>
              <w:contextualSpacing/>
              <w:rPr>
                <w:rFonts w:ascii="Gill Sans MT" w:hAnsi="Gill Sans MT" w:cs="Arial"/>
                <w:lang w:val="fr-FR"/>
              </w:rPr>
            </w:pPr>
            <w:proofErr w:type="spellStart"/>
            <w:r w:rsidRPr="00F76F7A">
              <w:rPr>
                <w:rFonts w:ascii="Gill Sans MT" w:hAnsi="Gill Sans MT" w:cs="Arial"/>
                <w:lang w:val="fr-FR"/>
              </w:rPr>
              <w:t>Collect</w:t>
            </w:r>
            <w:proofErr w:type="spellEnd"/>
            <w:r w:rsidRPr="00F76F7A">
              <w:rPr>
                <w:rFonts w:ascii="Gill Sans MT" w:hAnsi="Gill Sans MT" w:cs="Arial"/>
                <w:lang w:val="fr-FR"/>
              </w:rPr>
              <w:t xml:space="preserve"> </w:t>
            </w:r>
            <w:proofErr w:type="spellStart"/>
            <w:r w:rsidRPr="00F76F7A">
              <w:rPr>
                <w:rFonts w:ascii="Gill Sans MT" w:hAnsi="Gill Sans MT" w:cs="Arial"/>
                <w:lang w:val="fr-FR"/>
              </w:rPr>
              <w:t>field</w:t>
            </w:r>
            <w:proofErr w:type="spellEnd"/>
            <w:r w:rsidRPr="00F76F7A">
              <w:rPr>
                <w:rFonts w:ascii="Gill Sans MT" w:hAnsi="Gill Sans MT" w:cs="Arial"/>
                <w:lang w:val="fr-FR"/>
              </w:rPr>
              <w:t xml:space="preserve"> data</w:t>
            </w:r>
          </w:p>
        </w:tc>
        <w:tc>
          <w:tcPr>
            <w:tcW w:w="2033" w:type="dxa"/>
          </w:tcPr>
          <w:p w14:paraId="77F0831F" w14:textId="77777777" w:rsidR="00930C9E" w:rsidRPr="00F76F7A" w:rsidRDefault="00930C9E" w:rsidP="00A928C5">
            <w:pPr>
              <w:spacing w:line="256" w:lineRule="auto"/>
              <w:contextualSpacing/>
              <w:rPr>
                <w:rFonts w:ascii="Gill Sans MT" w:hAnsi="Gill Sans MT" w:cs="Arial"/>
                <w:color w:val="auto"/>
                <w:lang w:val="fr-FR"/>
              </w:rPr>
            </w:pPr>
            <w:r w:rsidRPr="00F76F7A">
              <w:rPr>
                <w:rFonts w:ascii="Gill Sans MT" w:hAnsi="Gill Sans MT" w:cs="Arial"/>
                <w:color w:val="auto"/>
              </w:rPr>
              <w:t>Consultant</w:t>
            </w:r>
          </w:p>
        </w:tc>
      </w:tr>
      <w:tr w:rsidR="00930C9E" w:rsidRPr="00F76F7A" w14:paraId="73C16EA2" w14:textId="77777777" w:rsidTr="00A928C5">
        <w:tc>
          <w:tcPr>
            <w:tcW w:w="486" w:type="dxa"/>
          </w:tcPr>
          <w:p w14:paraId="068E0A42" w14:textId="77777777" w:rsidR="00930C9E" w:rsidRPr="00F76F7A" w:rsidRDefault="00930C9E" w:rsidP="00930C9E">
            <w:pPr>
              <w:pStyle w:val="Paragraphedeliste"/>
              <w:numPr>
                <w:ilvl w:val="0"/>
                <w:numId w:val="14"/>
              </w:numPr>
              <w:spacing w:after="0" w:line="256" w:lineRule="auto"/>
              <w:rPr>
                <w:rFonts w:ascii="Gill Sans MT" w:hAnsi="Gill Sans MT" w:cs="Arial"/>
                <w:lang w:val="fr-FR"/>
              </w:rPr>
            </w:pPr>
          </w:p>
        </w:tc>
        <w:tc>
          <w:tcPr>
            <w:tcW w:w="4751" w:type="dxa"/>
          </w:tcPr>
          <w:p w14:paraId="122C4CDD" w14:textId="77777777" w:rsidR="00930C9E" w:rsidRPr="00F76F7A" w:rsidRDefault="00930C9E" w:rsidP="00A928C5">
            <w:pPr>
              <w:spacing w:line="256" w:lineRule="auto"/>
              <w:contextualSpacing/>
              <w:rPr>
                <w:rFonts w:ascii="Gill Sans MT" w:hAnsi="Gill Sans MT" w:cs="Arial"/>
                <w:lang w:val="fr-FR"/>
              </w:rPr>
            </w:pPr>
            <w:r w:rsidRPr="00F76F7A">
              <w:rPr>
                <w:rFonts w:ascii="Gill Sans MT" w:hAnsi="Gill Sans MT" w:cs="Arial"/>
                <w:lang w:val="fr-FR"/>
              </w:rPr>
              <w:t xml:space="preserve">Clean and </w:t>
            </w:r>
            <w:proofErr w:type="spellStart"/>
            <w:r w:rsidRPr="00F76F7A">
              <w:rPr>
                <w:rFonts w:ascii="Gill Sans MT" w:hAnsi="Gill Sans MT" w:cs="Arial"/>
                <w:lang w:val="fr-FR"/>
              </w:rPr>
              <w:t>analze</w:t>
            </w:r>
            <w:proofErr w:type="spellEnd"/>
            <w:r w:rsidRPr="00F76F7A">
              <w:rPr>
                <w:rFonts w:ascii="Gill Sans MT" w:hAnsi="Gill Sans MT" w:cs="Arial"/>
                <w:lang w:val="fr-FR"/>
              </w:rPr>
              <w:t xml:space="preserve"> data </w:t>
            </w:r>
          </w:p>
        </w:tc>
        <w:tc>
          <w:tcPr>
            <w:tcW w:w="2033" w:type="dxa"/>
          </w:tcPr>
          <w:p w14:paraId="488D6751" w14:textId="77777777" w:rsidR="00930C9E" w:rsidRPr="00F76F7A" w:rsidRDefault="00930C9E" w:rsidP="00A928C5">
            <w:pPr>
              <w:spacing w:line="256" w:lineRule="auto"/>
              <w:contextualSpacing/>
              <w:rPr>
                <w:rFonts w:ascii="Gill Sans MT" w:hAnsi="Gill Sans MT" w:cs="Arial"/>
                <w:color w:val="auto"/>
                <w:lang w:val="fr-FR"/>
              </w:rPr>
            </w:pPr>
            <w:r w:rsidRPr="00F76F7A">
              <w:rPr>
                <w:rFonts w:ascii="Gill Sans MT" w:hAnsi="Gill Sans MT" w:cs="Arial"/>
                <w:color w:val="auto"/>
              </w:rPr>
              <w:t>Consultant</w:t>
            </w:r>
          </w:p>
        </w:tc>
      </w:tr>
      <w:tr w:rsidR="00930C9E" w:rsidRPr="00F76F7A" w14:paraId="1E5BB679" w14:textId="77777777" w:rsidTr="00A928C5">
        <w:tc>
          <w:tcPr>
            <w:tcW w:w="486" w:type="dxa"/>
          </w:tcPr>
          <w:p w14:paraId="5EBE1F61" w14:textId="77777777" w:rsidR="00930C9E" w:rsidRPr="00F76F7A" w:rsidRDefault="00930C9E" w:rsidP="00930C9E">
            <w:pPr>
              <w:pStyle w:val="Paragraphedeliste"/>
              <w:numPr>
                <w:ilvl w:val="0"/>
                <w:numId w:val="14"/>
              </w:numPr>
              <w:spacing w:after="0" w:line="256" w:lineRule="auto"/>
              <w:rPr>
                <w:rFonts w:ascii="Gill Sans MT" w:hAnsi="Gill Sans MT" w:cs="Arial"/>
                <w:lang w:val="fr-FR"/>
              </w:rPr>
            </w:pPr>
          </w:p>
        </w:tc>
        <w:tc>
          <w:tcPr>
            <w:tcW w:w="4751" w:type="dxa"/>
          </w:tcPr>
          <w:p w14:paraId="3EC6C70C" w14:textId="77777777" w:rsidR="00930C9E" w:rsidRPr="00F76F7A" w:rsidRDefault="00930C9E" w:rsidP="00A928C5">
            <w:pPr>
              <w:spacing w:line="256" w:lineRule="auto"/>
              <w:contextualSpacing/>
              <w:rPr>
                <w:rFonts w:ascii="Gill Sans MT" w:hAnsi="Gill Sans MT" w:cs="Arial"/>
                <w:lang w:val="fr-FR"/>
              </w:rPr>
            </w:pPr>
            <w:proofErr w:type="spellStart"/>
            <w:r w:rsidRPr="00F76F7A">
              <w:rPr>
                <w:rFonts w:ascii="Gill Sans MT" w:hAnsi="Gill Sans MT" w:cs="Arial"/>
                <w:lang w:val="fr-FR"/>
              </w:rPr>
              <w:t>Provide</w:t>
            </w:r>
            <w:proofErr w:type="spellEnd"/>
            <w:r w:rsidRPr="00F76F7A">
              <w:rPr>
                <w:rFonts w:ascii="Gill Sans MT" w:hAnsi="Gill Sans MT" w:cs="Arial"/>
                <w:lang w:val="fr-FR"/>
              </w:rPr>
              <w:t xml:space="preserve"> first report </w:t>
            </w:r>
          </w:p>
        </w:tc>
        <w:tc>
          <w:tcPr>
            <w:tcW w:w="2033" w:type="dxa"/>
          </w:tcPr>
          <w:p w14:paraId="6ACEE608" w14:textId="77777777" w:rsidR="00930C9E" w:rsidRPr="00F76F7A" w:rsidRDefault="00930C9E" w:rsidP="00A928C5">
            <w:pPr>
              <w:spacing w:line="256" w:lineRule="auto"/>
              <w:contextualSpacing/>
              <w:rPr>
                <w:rFonts w:ascii="Gill Sans MT" w:hAnsi="Gill Sans MT" w:cs="Arial"/>
                <w:color w:val="auto"/>
                <w:lang w:val="fr-FR"/>
              </w:rPr>
            </w:pPr>
            <w:r w:rsidRPr="00F76F7A">
              <w:rPr>
                <w:rFonts w:ascii="Gill Sans MT" w:hAnsi="Gill Sans MT" w:cs="Arial"/>
                <w:color w:val="auto"/>
              </w:rPr>
              <w:t>Consultant</w:t>
            </w:r>
          </w:p>
        </w:tc>
      </w:tr>
      <w:tr w:rsidR="00930C9E" w:rsidRPr="00F76F7A" w14:paraId="7B84145C" w14:textId="77777777" w:rsidTr="00A928C5">
        <w:tc>
          <w:tcPr>
            <w:tcW w:w="486" w:type="dxa"/>
          </w:tcPr>
          <w:p w14:paraId="3F73F349" w14:textId="77777777" w:rsidR="00930C9E" w:rsidRPr="00F76F7A" w:rsidRDefault="00930C9E" w:rsidP="00930C9E">
            <w:pPr>
              <w:pStyle w:val="Paragraphedeliste"/>
              <w:numPr>
                <w:ilvl w:val="0"/>
                <w:numId w:val="14"/>
              </w:numPr>
              <w:spacing w:after="0" w:line="256" w:lineRule="auto"/>
              <w:rPr>
                <w:rFonts w:ascii="Gill Sans MT" w:hAnsi="Gill Sans MT" w:cs="Arial"/>
                <w:lang w:val="fr-FR"/>
              </w:rPr>
            </w:pPr>
          </w:p>
        </w:tc>
        <w:tc>
          <w:tcPr>
            <w:tcW w:w="4751" w:type="dxa"/>
          </w:tcPr>
          <w:p w14:paraId="5E48FB41" w14:textId="77777777" w:rsidR="00930C9E" w:rsidRPr="00F76F7A" w:rsidRDefault="00930C9E" w:rsidP="00A928C5">
            <w:pPr>
              <w:spacing w:line="256" w:lineRule="auto"/>
              <w:contextualSpacing/>
              <w:rPr>
                <w:rFonts w:ascii="Gill Sans MT" w:hAnsi="Gill Sans MT" w:cs="Arial"/>
                <w:lang w:val="fr-FR"/>
              </w:rPr>
            </w:pPr>
            <w:proofErr w:type="spellStart"/>
            <w:r w:rsidRPr="00F76F7A">
              <w:rPr>
                <w:rFonts w:ascii="Gill Sans MT" w:hAnsi="Gill Sans MT" w:cs="Arial"/>
                <w:lang w:val="fr-FR"/>
              </w:rPr>
              <w:t>Provide</w:t>
            </w:r>
            <w:proofErr w:type="spellEnd"/>
            <w:r w:rsidRPr="00F76F7A">
              <w:rPr>
                <w:rFonts w:ascii="Gill Sans MT" w:hAnsi="Gill Sans MT" w:cs="Arial"/>
                <w:lang w:val="fr-FR"/>
              </w:rPr>
              <w:t xml:space="preserve"> final report </w:t>
            </w:r>
          </w:p>
        </w:tc>
        <w:tc>
          <w:tcPr>
            <w:tcW w:w="2033" w:type="dxa"/>
          </w:tcPr>
          <w:p w14:paraId="30DBCE3F" w14:textId="77777777" w:rsidR="00930C9E" w:rsidRPr="00F76F7A" w:rsidRDefault="00930C9E" w:rsidP="00A928C5">
            <w:pPr>
              <w:spacing w:line="256" w:lineRule="auto"/>
              <w:contextualSpacing/>
              <w:rPr>
                <w:rFonts w:ascii="Gill Sans MT" w:hAnsi="Gill Sans MT" w:cs="Arial"/>
                <w:color w:val="auto"/>
                <w:lang w:val="fr-FR"/>
              </w:rPr>
            </w:pPr>
            <w:r w:rsidRPr="00F76F7A">
              <w:rPr>
                <w:rFonts w:ascii="Gill Sans MT" w:hAnsi="Gill Sans MT" w:cs="Arial"/>
                <w:color w:val="auto"/>
              </w:rPr>
              <w:t>Consultant</w:t>
            </w:r>
          </w:p>
        </w:tc>
      </w:tr>
      <w:tr w:rsidR="00930C9E" w:rsidRPr="00E84A9A" w14:paraId="2D39768F" w14:textId="77777777" w:rsidTr="00A928C5">
        <w:tc>
          <w:tcPr>
            <w:tcW w:w="486" w:type="dxa"/>
          </w:tcPr>
          <w:p w14:paraId="150E0695" w14:textId="77777777" w:rsidR="00930C9E" w:rsidRPr="00F76F7A" w:rsidRDefault="00930C9E" w:rsidP="00930C9E">
            <w:pPr>
              <w:pStyle w:val="Paragraphedeliste"/>
              <w:numPr>
                <w:ilvl w:val="0"/>
                <w:numId w:val="14"/>
              </w:numPr>
              <w:spacing w:after="0" w:line="256" w:lineRule="auto"/>
              <w:rPr>
                <w:rFonts w:ascii="Gill Sans MT" w:hAnsi="Gill Sans MT" w:cs="Arial"/>
                <w:lang w:val="fr-FR"/>
              </w:rPr>
            </w:pPr>
          </w:p>
        </w:tc>
        <w:tc>
          <w:tcPr>
            <w:tcW w:w="4751" w:type="dxa"/>
          </w:tcPr>
          <w:p w14:paraId="561F5107" w14:textId="77777777" w:rsidR="00930C9E" w:rsidRPr="00F76F7A" w:rsidRDefault="00930C9E" w:rsidP="00A928C5">
            <w:pPr>
              <w:spacing w:line="256" w:lineRule="auto"/>
              <w:contextualSpacing/>
              <w:rPr>
                <w:rFonts w:ascii="Gill Sans MT" w:hAnsi="Gill Sans MT" w:cs="Arial"/>
              </w:rPr>
            </w:pPr>
            <w:r w:rsidRPr="00F76F7A">
              <w:rPr>
                <w:rFonts w:ascii="Gill Sans MT" w:hAnsi="Gill Sans MT" w:cs="Arial"/>
              </w:rPr>
              <w:t xml:space="preserve">Presentation of report and target setting </w:t>
            </w:r>
          </w:p>
        </w:tc>
        <w:tc>
          <w:tcPr>
            <w:tcW w:w="2033" w:type="dxa"/>
          </w:tcPr>
          <w:p w14:paraId="0A745DA7" w14:textId="77777777" w:rsidR="00930C9E" w:rsidRPr="00F76F7A" w:rsidRDefault="00930C9E" w:rsidP="00A928C5">
            <w:pPr>
              <w:spacing w:line="256" w:lineRule="auto"/>
              <w:contextualSpacing/>
              <w:rPr>
                <w:rFonts w:ascii="Gill Sans MT" w:hAnsi="Gill Sans MT" w:cs="Arial"/>
                <w:color w:val="auto"/>
              </w:rPr>
            </w:pPr>
            <w:r w:rsidRPr="00F76F7A">
              <w:rPr>
                <w:rFonts w:ascii="Gill Sans MT" w:hAnsi="Gill Sans MT" w:cs="Arial"/>
                <w:color w:val="auto"/>
              </w:rPr>
              <w:t>Consultant</w:t>
            </w:r>
          </w:p>
        </w:tc>
      </w:tr>
      <w:bookmarkEnd w:id="2"/>
    </w:tbl>
    <w:p w14:paraId="108609D8" w14:textId="77777777" w:rsidR="00930C9E" w:rsidRDefault="00930C9E" w:rsidP="00930C9E">
      <w:pPr>
        <w:pStyle w:val="Default"/>
        <w:jc w:val="both"/>
        <w:rPr>
          <w:rFonts w:ascii="Gill Sans MT" w:hAnsi="Gill Sans MT"/>
          <w:b/>
          <w:bCs/>
          <w:sz w:val="22"/>
          <w:szCs w:val="22"/>
          <w:lang w:val="en-US"/>
        </w:rPr>
      </w:pPr>
    </w:p>
    <w:p w14:paraId="0134584C" w14:textId="77777777" w:rsidR="00930C9E" w:rsidRDefault="00930C9E" w:rsidP="00930C9E">
      <w:pPr>
        <w:pStyle w:val="Default"/>
        <w:numPr>
          <w:ilvl w:val="0"/>
          <w:numId w:val="24"/>
        </w:numPr>
        <w:spacing w:line="360" w:lineRule="auto"/>
        <w:jc w:val="both"/>
        <w:rPr>
          <w:rFonts w:ascii="Gill Sans MT" w:hAnsi="Gill Sans MT"/>
          <w:b/>
          <w:bCs/>
          <w:sz w:val="22"/>
          <w:szCs w:val="22"/>
          <w:lang w:val="en-US"/>
        </w:rPr>
      </w:pPr>
      <w:r>
        <w:rPr>
          <w:rFonts w:ascii="Gill Sans MT" w:hAnsi="Gill Sans MT"/>
          <w:b/>
          <w:bCs/>
          <w:sz w:val="22"/>
          <w:szCs w:val="22"/>
          <w:lang w:val="en-US"/>
        </w:rPr>
        <w:t xml:space="preserve">Relationship and Responsibilities </w:t>
      </w:r>
    </w:p>
    <w:p w14:paraId="502C1142" w14:textId="77777777" w:rsidR="00930C9E" w:rsidRDefault="00930C9E" w:rsidP="00930C9E">
      <w:pPr>
        <w:pStyle w:val="Default"/>
        <w:jc w:val="both"/>
        <w:rPr>
          <w:rFonts w:ascii="Gill Sans MT" w:hAnsi="Gill Sans MT"/>
          <w:sz w:val="22"/>
          <w:szCs w:val="22"/>
        </w:rPr>
      </w:pPr>
      <w:r w:rsidRPr="004E0C0C">
        <w:rPr>
          <w:rFonts w:ascii="Gill Sans MT" w:hAnsi="Gill Sans MT"/>
          <w:sz w:val="22"/>
          <w:szCs w:val="22"/>
        </w:rPr>
        <w:lastRenderedPageBreak/>
        <w:t xml:space="preserve">Heifer will assign </w:t>
      </w:r>
      <w:r w:rsidRPr="00FF6A71">
        <w:rPr>
          <w:rFonts w:ascii="Gill Sans MT" w:hAnsi="Gill Sans MT"/>
          <w:sz w:val="22"/>
          <w:szCs w:val="22"/>
        </w:rPr>
        <w:t>the</w:t>
      </w:r>
      <w:r w:rsidRPr="004E0C0C">
        <w:rPr>
          <w:rFonts w:ascii="Gill Sans MT" w:hAnsi="Gill Sans MT"/>
          <w:sz w:val="22"/>
          <w:szCs w:val="22"/>
        </w:rPr>
        <w:t xml:space="preserve"> </w:t>
      </w:r>
      <w:r w:rsidRPr="00FF6A71">
        <w:rPr>
          <w:rFonts w:ascii="Gill Sans MT" w:hAnsi="Gill Sans MT"/>
          <w:sz w:val="22"/>
          <w:szCs w:val="22"/>
        </w:rPr>
        <w:t xml:space="preserve">MEL </w:t>
      </w:r>
      <w:r>
        <w:rPr>
          <w:rFonts w:ascii="Gill Sans MT" w:hAnsi="Gill Sans MT"/>
          <w:sz w:val="22"/>
          <w:szCs w:val="22"/>
          <w:lang w:val="en-US"/>
        </w:rPr>
        <w:t xml:space="preserve">Manager and Program Director </w:t>
      </w:r>
      <w:r w:rsidRPr="004E0C0C">
        <w:rPr>
          <w:rFonts w:ascii="Gill Sans MT" w:hAnsi="Gill Sans MT"/>
          <w:sz w:val="22"/>
          <w:szCs w:val="22"/>
        </w:rPr>
        <w:t xml:space="preserve">to coordinate the implementation of this activity. The </w:t>
      </w:r>
      <w:r>
        <w:rPr>
          <w:rFonts w:ascii="Gill Sans MT" w:hAnsi="Gill Sans MT"/>
          <w:sz w:val="22"/>
          <w:szCs w:val="22"/>
          <w:lang w:val="en-US"/>
        </w:rPr>
        <w:t>consultant</w:t>
      </w:r>
      <w:r w:rsidRPr="004E0C0C">
        <w:rPr>
          <w:rFonts w:ascii="Gill Sans MT" w:hAnsi="Gill Sans MT"/>
          <w:sz w:val="22"/>
          <w:szCs w:val="22"/>
        </w:rPr>
        <w:t xml:space="preserve"> will keep Heifer informed of their progress. During implementation, the contractor may seek and receive additional advice or guidance from the above-mentioned staff.</w:t>
      </w:r>
    </w:p>
    <w:p w14:paraId="459EECEA" w14:textId="77777777" w:rsidR="00930C9E" w:rsidRDefault="00930C9E" w:rsidP="00930C9E">
      <w:pPr>
        <w:pStyle w:val="Default"/>
        <w:jc w:val="both"/>
        <w:rPr>
          <w:rFonts w:ascii="Gill Sans MT" w:hAnsi="Gill Sans MT"/>
          <w:sz w:val="22"/>
          <w:szCs w:val="22"/>
        </w:rPr>
      </w:pPr>
    </w:p>
    <w:p w14:paraId="7CF3AD70" w14:textId="77777777" w:rsidR="00930C9E" w:rsidRDefault="00930C9E" w:rsidP="00930C9E">
      <w:pPr>
        <w:pStyle w:val="Default"/>
        <w:jc w:val="both"/>
        <w:rPr>
          <w:rFonts w:ascii="Gill Sans MT" w:hAnsi="Gill Sans MT"/>
          <w:color w:val="auto"/>
          <w:sz w:val="22"/>
          <w:szCs w:val="22"/>
        </w:rPr>
      </w:pPr>
      <w:r w:rsidRPr="004E0C0C">
        <w:rPr>
          <w:rFonts w:ascii="Gill Sans MT" w:hAnsi="Gill Sans MT"/>
          <w:color w:val="404040"/>
          <w:sz w:val="22"/>
          <w:szCs w:val="22"/>
        </w:rPr>
        <w:t xml:space="preserve">The assignment </w:t>
      </w:r>
      <w:r>
        <w:rPr>
          <w:rFonts w:ascii="Gill Sans MT" w:hAnsi="Gill Sans MT"/>
          <w:color w:val="404040"/>
          <w:sz w:val="22"/>
          <w:szCs w:val="22"/>
          <w:lang w:val="en-US"/>
        </w:rPr>
        <w:t>may</w:t>
      </w:r>
      <w:r w:rsidRPr="004E0C0C">
        <w:rPr>
          <w:rFonts w:ascii="Gill Sans MT" w:hAnsi="Gill Sans MT"/>
          <w:color w:val="404040"/>
          <w:sz w:val="22"/>
          <w:szCs w:val="22"/>
        </w:rPr>
        <w:t xml:space="preserve"> require </w:t>
      </w:r>
      <w:r w:rsidRPr="00EA33BB">
        <w:rPr>
          <w:rFonts w:ascii="Gill Sans MT" w:hAnsi="Gill Sans MT"/>
          <w:color w:val="auto"/>
          <w:sz w:val="22"/>
          <w:szCs w:val="22"/>
        </w:rPr>
        <w:t>travel to and possible staying in the target project region. Use of Heifer office space may be available. Other than office space, all other resources needed (transport, hotel reservations, data collectors, etc.) should be arranged by the evaluation team.</w:t>
      </w:r>
    </w:p>
    <w:p w14:paraId="2B519920" w14:textId="77777777" w:rsidR="00930C9E" w:rsidRDefault="00930C9E" w:rsidP="00930C9E">
      <w:pPr>
        <w:pStyle w:val="Default"/>
        <w:jc w:val="both"/>
        <w:rPr>
          <w:rFonts w:ascii="Gill Sans MT" w:hAnsi="Gill Sans MT"/>
          <w:b/>
        </w:rPr>
      </w:pPr>
    </w:p>
    <w:p w14:paraId="746C28C7" w14:textId="3642CA05" w:rsidR="00930C9E" w:rsidRPr="00E84A9A" w:rsidRDefault="00930C9E" w:rsidP="00930C9E">
      <w:pPr>
        <w:rPr>
          <w:rFonts w:ascii="Gill Sans MT" w:hAnsi="Gill Sans MT" w:cs="Arial"/>
          <w:b/>
        </w:rPr>
      </w:pPr>
      <w:r>
        <w:rPr>
          <w:rFonts w:ascii="Gill Sans MT" w:hAnsi="Gill Sans MT" w:cs="Arial"/>
          <w:b/>
        </w:rPr>
        <w:t xml:space="preserve">V. </w:t>
      </w:r>
      <w:r>
        <w:rPr>
          <w:rFonts w:ascii="Gill Sans MT" w:hAnsi="Gill Sans MT" w:cs="Arial"/>
          <w:b/>
        </w:rPr>
        <w:tab/>
      </w:r>
      <w:r w:rsidRPr="00E84A9A">
        <w:rPr>
          <w:rFonts w:ascii="Gill Sans MT" w:hAnsi="Gill Sans MT" w:cs="Arial"/>
          <w:b/>
        </w:rPr>
        <w:t>Required expertise, skills and knowledge are as follows:</w:t>
      </w:r>
    </w:p>
    <w:p w14:paraId="7465576C" w14:textId="4DBC087D" w:rsidR="00930C9E" w:rsidRPr="00E84A9A" w:rsidRDefault="00930C9E" w:rsidP="00930C9E">
      <w:pPr>
        <w:pStyle w:val="Paragraphedeliste"/>
        <w:widowControl w:val="0"/>
        <w:numPr>
          <w:ilvl w:val="0"/>
          <w:numId w:val="19"/>
        </w:numPr>
        <w:spacing w:after="0" w:line="240" w:lineRule="auto"/>
        <w:rPr>
          <w:rFonts w:ascii="Gill Sans MT" w:hAnsi="Gill Sans MT" w:cs="Arial"/>
        </w:rPr>
      </w:pPr>
      <w:r w:rsidRPr="00E84A9A">
        <w:rPr>
          <w:rFonts w:ascii="Gill Sans MT" w:hAnsi="Gill Sans MT" w:cs="Arial"/>
        </w:rPr>
        <w:t xml:space="preserve">The team </w:t>
      </w:r>
      <w:r w:rsidR="002A0EA3">
        <w:rPr>
          <w:rFonts w:ascii="Gill Sans MT" w:hAnsi="Gill Sans MT" w:cs="Arial"/>
          <w:lang w:val="en-US"/>
        </w:rPr>
        <w:t>leads of</w:t>
      </w:r>
      <w:r w:rsidRPr="00E84A9A">
        <w:rPr>
          <w:rFonts w:ascii="Gill Sans MT" w:hAnsi="Gill Sans MT" w:cs="Arial"/>
        </w:rPr>
        <w:t xml:space="preserve"> the baseline evaluation should have to have a minimum of master’s degree in agricultural economics/economics</w:t>
      </w:r>
      <w:r>
        <w:rPr>
          <w:rFonts w:ascii="Gill Sans MT" w:hAnsi="Gill Sans MT" w:cs="Arial"/>
        </w:rPr>
        <w:t>, statistics, social science, computer sicence</w:t>
      </w:r>
      <w:r w:rsidRPr="00E84A9A">
        <w:rPr>
          <w:rFonts w:ascii="Gill Sans MT" w:hAnsi="Gill Sans MT" w:cs="Arial"/>
        </w:rPr>
        <w:t xml:space="preserve"> or other related discipline.</w:t>
      </w:r>
    </w:p>
    <w:p w14:paraId="6ED7B142" w14:textId="77777777" w:rsidR="00930C9E" w:rsidRPr="00E84A9A" w:rsidRDefault="00930C9E" w:rsidP="00930C9E">
      <w:pPr>
        <w:pStyle w:val="Paragraphedeliste"/>
        <w:widowControl w:val="0"/>
        <w:numPr>
          <w:ilvl w:val="0"/>
          <w:numId w:val="19"/>
        </w:numPr>
        <w:spacing w:after="0" w:line="240" w:lineRule="auto"/>
        <w:rPr>
          <w:rFonts w:ascii="Gill Sans MT" w:hAnsi="Gill Sans MT" w:cs="Arial"/>
        </w:rPr>
      </w:pPr>
      <w:r w:rsidRPr="00E84A9A">
        <w:rPr>
          <w:rFonts w:ascii="Gill Sans MT" w:hAnsi="Gill Sans MT" w:cs="Arial"/>
        </w:rPr>
        <w:t>Minimum 10 years of work experience in conducting sound and thorough technical</w:t>
      </w:r>
    </w:p>
    <w:p w14:paraId="63B827E3" w14:textId="77777777" w:rsidR="00930C9E" w:rsidRPr="00E84A9A" w:rsidRDefault="00930C9E" w:rsidP="00930C9E">
      <w:pPr>
        <w:pStyle w:val="Paragraphedeliste"/>
        <w:widowControl w:val="0"/>
        <w:numPr>
          <w:ilvl w:val="0"/>
          <w:numId w:val="19"/>
        </w:numPr>
        <w:spacing w:after="0" w:line="240" w:lineRule="auto"/>
        <w:rPr>
          <w:rFonts w:ascii="Gill Sans MT" w:hAnsi="Gill Sans MT" w:cs="Arial"/>
        </w:rPr>
      </w:pPr>
      <w:r w:rsidRPr="00E84A9A">
        <w:rPr>
          <w:rFonts w:ascii="Gill Sans MT" w:hAnsi="Gill Sans MT" w:cs="Arial"/>
        </w:rPr>
        <w:t>evaluations of similar projects</w:t>
      </w:r>
    </w:p>
    <w:p w14:paraId="2ADF137F" w14:textId="419E87D0" w:rsidR="00930C9E" w:rsidRPr="00E84A9A" w:rsidRDefault="00930C9E" w:rsidP="00930C9E">
      <w:pPr>
        <w:pStyle w:val="Paragraphedeliste"/>
        <w:widowControl w:val="0"/>
        <w:numPr>
          <w:ilvl w:val="0"/>
          <w:numId w:val="19"/>
        </w:numPr>
        <w:spacing w:after="0" w:line="240" w:lineRule="auto"/>
        <w:rPr>
          <w:rFonts w:ascii="Gill Sans MT" w:hAnsi="Gill Sans MT" w:cs="Arial"/>
        </w:rPr>
      </w:pPr>
      <w:r w:rsidRPr="00E84A9A">
        <w:rPr>
          <w:rFonts w:ascii="Gill Sans MT" w:hAnsi="Gill Sans MT" w:cs="Arial"/>
        </w:rPr>
        <w:t>Evidence of success</w:t>
      </w:r>
      <w:r w:rsidR="002A0EA3">
        <w:rPr>
          <w:rFonts w:ascii="Gill Sans MT" w:hAnsi="Gill Sans MT" w:cs="Arial"/>
          <w:lang w:val="en-US"/>
        </w:rPr>
        <w:t>fully</w:t>
      </w:r>
      <w:r w:rsidRPr="00E84A9A">
        <w:rPr>
          <w:rFonts w:ascii="Gill Sans MT" w:hAnsi="Gill Sans MT" w:cs="Arial"/>
        </w:rPr>
        <w:t xml:space="preserve"> completing similar studies </w:t>
      </w:r>
    </w:p>
    <w:p w14:paraId="4AFBB56B" w14:textId="77777777" w:rsidR="00930C9E" w:rsidRPr="00E84A9A" w:rsidRDefault="00930C9E" w:rsidP="00930C9E">
      <w:pPr>
        <w:pStyle w:val="Paragraphedeliste"/>
        <w:widowControl w:val="0"/>
        <w:numPr>
          <w:ilvl w:val="0"/>
          <w:numId w:val="19"/>
        </w:numPr>
        <w:spacing w:after="0" w:line="240" w:lineRule="auto"/>
        <w:rPr>
          <w:rFonts w:ascii="Gill Sans MT" w:hAnsi="Gill Sans MT" w:cs="Arial"/>
        </w:rPr>
      </w:pPr>
      <w:r w:rsidRPr="00E84A9A">
        <w:rPr>
          <w:rFonts w:ascii="Gill Sans MT" w:hAnsi="Gill Sans MT" w:cs="Arial"/>
        </w:rPr>
        <w:t>Strong qualitative research and analytical skills</w:t>
      </w:r>
    </w:p>
    <w:p w14:paraId="356BB23F" w14:textId="77777777" w:rsidR="00930C9E" w:rsidRPr="00E84A9A" w:rsidRDefault="00930C9E" w:rsidP="00930C9E">
      <w:pPr>
        <w:pStyle w:val="Paragraphedeliste"/>
        <w:widowControl w:val="0"/>
        <w:numPr>
          <w:ilvl w:val="0"/>
          <w:numId w:val="19"/>
        </w:numPr>
        <w:spacing w:after="0" w:line="240" w:lineRule="auto"/>
        <w:rPr>
          <w:rFonts w:ascii="Gill Sans MT" w:hAnsi="Gill Sans MT" w:cs="Arial"/>
        </w:rPr>
      </w:pPr>
      <w:r w:rsidRPr="00E84A9A">
        <w:rPr>
          <w:rFonts w:ascii="Gill Sans MT" w:hAnsi="Gill Sans MT" w:cs="Arial"/>
        </w:rPr>
        <w:t>Proven record of excellent management, leadership, decision-making and interpersonal skills</w:t>
      </w:r>
    </w:p>
    <w:p w14:paraId="7FA1F5B2" w14:textId="587162F0" w:rsidR="00930C9E" w:rsidRPr="00E84A9A" w:rsidRDefault="00930C9E" w:rsidP="00930C9E">
      <w:pPr>
        <w:pStyle w:val="Paragraphedeliste"/>
        <w:widowControl w:val="0"/>
        <w:numPr>
          <w:ilvl w:val="0"/>
          <w:numId w:val="19"/>
        </w:numPr>
        <w:spacing w:after="0" w:line="240" w:lineRule="auto"/>
        <w:rPr>
          <w:rFonts w:ascii="Gill Sans MT" w:hAnsi="Gill Sans MT" w:cs="Arial"/>
        </w:rPr>
      </w:pPr>
      <w:r w:rsidRPr="00E84A9A">
        <w:rPr>
          <w:rFonts w:ascii="Gill Sans MT" w:hAnsi="Gill Sans MT" w:cs="Arial"/>
        </w:rPr>
        <w:t>Proven strong, clear technical writing and oral presentation skills in English</w:t>
      </w:r>
      <w:r w:rsidR="002A0EA3">
        <w:rPr>
          <w:rFonts w:ascii="Gill Sans MT" w:hAnsi="Gill Sans MT" w:cs="Arial"/>
          <w:lang w:val="en-US"/>
        </w:rPr>
        <w:t xml:space="preserve"> and French?</w:t>
      </w:r>
    </w:p>
    <w:p w14:paraId="035BB391" w14:textId="77777777" w:rsidR="00930C9E" w:rsidRDefault="00930C9E" w:rsidP="00930C9E">
      <w:pPr>
        <w:pStyle w:val="Paragraphedeliste"/>
        <w:widowControl w:val="0"/>
        <w:numPr>
          <w:ilvl w:val="0"/>
          <w:numId w:val="19"/>
        </w:numPr>
        <w:spacing w:after="0" w:line="240" w:lineRule="auto"/>
        <w:rPr>
          <w:rFonts w:ascii="Gill Sans MT" w:hAnsi="Gill Sans MT" w:cs="Arial"/>
        </w:rPr>
      </w:pPr>
      <w:r w:rsidRPr="00D000EF">
        <w:rPr>
          <w:rFonts w:ascii="Gill Sans MT" w:hAnsi="Gill Sans MT" w:cs="Arial"/>
        </w:rPr>
        <w:t xml:space="preserve">Proven ability to prepare high-quality technical reports on time </w:t>
      </w:r>
    </w:p>
    <w:p w14:paraId="70046590" w14:textId="77777777" w:rsidR="00930C9E" w:rsidRPr="00D000EF" w:rsidRDefault="00930C9E" w:rsidP="00930C9E">
      <w:pPr>
        <w:pStyle w:val="Paragraphedeliste"/>
        <w:widowControl w:val="0"/>
        <w:spacing w:after="0" w:line="240" w:lineRule="auto"/>
        <w:ind w:firstLine="0"/>
        <w:rPr>
          <w:rFonts w:ascii="Gill Sans MT" w:hAnsi="Gill Sans MT" w:cs="Arial"/>
        </w:rPr>
      </w:pPr>
    </w:p>
    <w:p w14:paraId="73B945BD" w14:textId="3B4CFA02" w:rsidR="00930C9E" w:rsidRPr="00E84A9A" w:rsidRDefault="00930C9E" w:rsidP="00930C9E">
      <w:pPr>
        <w:autoSpaceDE w:val="0"/>
        <w:autoSpaceDN w:val="0"/>
        <w:adjustRightInd w:val="0"/>
        <w:spacing w:after="0" w:line="240" w:lineRule="auto"/>
        <w:rPr>
          <w:rFonts w:ascii="Gill Sans MT" w:hAnsi="Gill Sans MT" w:cs="Arial"/>
          <w:b/>
          <w:bCs/>
        </w:rPr>
      </w:pPr>
      <w:r>
        <w:rPr>
          <w:rFonts w:ascii="Gill Sans MT" w:hAnsi="Gill Sans MT" w:cs="Arial"/>
          <w:b/>
          <w:bCs/>
        </w:rPr>
        <w:t>V</w:t>
      </w:r>
      <w:r w:rsidR="001649AE">
        <w:rPr>
          <w:rFonts w:ascii="Gill Sans MT" w:hAnsi="Gill Sans MT" w:cs="Arial"/>
          <w:b/>
          <w:bCs/>
          <w:lang w:val="en-US"/>
        </w:rPr>
        <w:t>I</w:t>
      </w:r>
      <w:r>
        <w:rPr>
          <w:rFonts w:ascii="Gill Sans MT" w:hAnsi="Gill Sans MT" w:cs="Arial"/>
          <w:b/>
          <w:bCs/>
        </w:rPr>
        <w:t xml:space="preserve">. </w:t>
      </w:r>
      <w:r>
        <w:rPr>
          <w:rFonts w:ascii="Gill Sans MT" w:hAnsi="Gill Sans MT" w:cs="Arial"/>
          <w:b/>
          <w:bCs/>
        </w:rPr>
        <w:tab/>
      </w:r>
      <w:r w:rsidRPr="00EE78E8">
        <w:rPr>
          <w:rFonts w:ascii="Gill Sans MT" w:hAnsi="Gill Sans MT" w:cs="Arial"/>
          <w:b/>
          <w:bCs/>
        </w:rPr>
        <w:t xml:space="preserve">Proposal submission requirements </w:t>
      </w:r>
    </w:p>
    <w:p w14:paraId="25B54A64" w14:textId="77777777" w:rsidR="00930C9E" w:rsidRPr="00EE78E8" w:rsidRDefault="00930C9E" w:rsidP="00930C9E">
      <w:pPr>
        <w:autoSpaceDE w:val="0"/>
        <w:autoSpaceDN w:val="0"/>
        <w:adjustRightInd w:val="0"/>
        <w:spacing w:after="0" w:line="240" w:lineRule="auto"/>
        <w:rPr>
          <w:rFonts w:ascii="Gill Sans MT" w:hAnsi="Gill Sans MT" w:cs="Arial"/>
        </w:rPr>
      </w:pPr>
      <w:r w:rsidRPr="00EE78E8">
        <w:rPr>
          <w:rFonts w:ascii="Gill Sans MT" w:hAnsi="Gill Sans MT" w:cs="Arial"/>
        </w:rPr>
        <w:t xml:space="preserve">All the interested bidders will submit their proposals with the following information: </w:t>
      </w:r>
    </w:p>
    <w:p w14:paraId="36F39301" w14:textId="77777777" w:rsidR="00930C9E" w:rsidRPr="00EE78E8" w:rsidRDefault="00930C9E" w:rsidP="00930C9E">
      <w:pPr>
        <w:autoSpaceDE w:val="0"/>
        <w:autoSpaceDN w:val="0"/>
        <w:adjustRightInd w:val="0"/>
        <w:spacing w:after="0" w:line="240" w:lineRule="auto"/>
        <w:rPr>
          <w:rFonts w:ascii="Gill Sans MT" w:hAnsi="Gill Sans MT" w:cs="Arial"/>
        </w:rPr>
      </w:pPr>
      <w:r w:rsidRPr="00EE78E8">
        <w:rPr>
          <w:rFonts w:ascii="Gill Sans MT" w:hAnsi="Gill Sans MT" w:cs="Arial"/>
        </w:rPr>
        <w:t xml:space="preserve">1. Technical Proposal </w:t>
      </w:r>
      <w:r w:rsidRPr="00EE78E8">
        <w:rPr>
          <w:rFonts w:ascii="Gill Sans MT" w:hAnsi="Gill Sans MT" w:cs="Arial"/>
          <w:b/>
          <w:bCs/>
          <w:i/>
          <w:iCs/>
        </w:rPr>
        <w:t xml:space="preserve">[not to exceed </w:t>
      </w:r>
      <w:r w:rsidRPr="00E84A9A">
        <w:rPr>
          <w:rFonts w:ascii="Gill Sans MT" w:hAnsi="Gill Sans MT" w:cs="Arial"/>
          <w:b/>
          <w:bCs/>
          <w:i/>
          <w:iCs/>
        </w:rPr>
        <w:t>10</w:t>
      </w:r>
      <w:r w:rsidRPr="00EE78E8">
        <w:rPr>
          <w:rFonts w:ascii="Gill Sans MT" w:hAnsi="Gill Sans MT" w:cs="Arial"/>
          <w:b/>
          <w:bCs/>
          <w:i/>
          <w:iCs/>
        </w:rPr>
        <w:t xml:space="preserve"> pages] </w:t>
      </w:r>
    </w:p>
    <w:p w14:paraId="395B5B70" w14:textId="77777777" w:rsidR="00930C9E" w:rsidRPr="00EE78E8" w:rsidRDefault="00930C9E" w:rsidP="00930C9E">
      <w:pPr>
        <w:autoSpaceDE w:val="0"/>
        <w:autoSpaceDN w:val="0"/>
        <w:adjustRightInd w:val="0"/>
        <w:spacing w:after="0" w:line="240" w:lineRule="auto"/>
        <w:rPr>
          <w:rFonts w:ascii="Gill Sans MT" w:hAnsi="Gill Sans MT" w:cs="Arial"/>
        </w:rPr>
      </w:pPr>
    </w:p>
    <w:p w14:paraId="00CFBBDF" w14:textId="77777777" w:rsidR="00930C9E" w:rsidRPr="00EE78E8" w:rsidRDefault="00930C9E" w:rsidP="00930C9E">
      <w:pPr>
        <w:autoSpaceDE w:val="0"/>
        <w:autoSpaceDN w:val="0"/>
        <w:adjustRightInd w:val="0"/>
        <w:spacing w:after="0" w:line="240" w:lineRule="auto"/>
        <w:rPr>
          <w:rFonts w:ascii="Gill Sans MT" w:hAnsi="Gill Sans MT" w:cs="Arial"/>
        </w:rPr>
      </w:pPr>
      <w:r w:rsidRPr="00EE78E8">
        <w:rPr>
          <w:rFonts w:ascii="Gill Sans MT" w:hAnsi="Gill Sans MT" w:cs="Arial"/>
        </w:rPr>
        <w:t xml:space="preserve">a. General Information </w:t>
      </w:r>
      <w:r w:rsidRPr="00EE78E8">
        <w:rPr>
          <w:rFonts w:ascii="Gill Sans MT" w:hAnsi="Gill Sans MT" w:cs="Arial"/>
          <w:b/>
          <w:bCs/>
          <w:i/>
          <w:iCs/>
        </w:rPr>
        <w:t xml:space="preserve">[not to exceed </w:t>
      </w:r>
      <w:r w:rsidRPr="00E84A9A">
        <w:rPr>
          <w:rFonts w:ascii="Gill Sans MT" w:hAnsi="Gill Sans MT" w:cs="Arial"/>
          <w:b/>
          <w:bCs/>
          <w:i/>
          <w:iCs/>
        </w:rPr>
        <w:t>2</w:t>
      </w:r>
      <w:r w:rsidRPr="00EE78E8">
        <w:rPr>
          <w:rFonts w:ascii="Gill Sans MT" w:hAnsi="Gill Sans MT" w:cs="Arial"/>
          <w:b/>
          <w:bCs/>
          <w:i/>
          <w:iCs/>
        </w:rPr>
        <w:t xml:space="preserve"> pages] </w:t>
      </w:r>
    </w:p>
    <w:p w14:paraId="3C6707DE" w14:textId="77777777" w:rsidR="00930C9E" w:rsidRPr="00E84A9A" w:rsidRDefault="00930C9E" w:rsidP="00930C9E">
      <w:pPr>
        <w:pStyle w:val="Paragraphedeliste"/>
        <w:numPr>
          <w:ilvl w:val="0"/>
          <w:numId w:val="20"/>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Organization overview </w:t>
      </w:r>
    </w:p>
    <w:p w14:paraId="57A5AFC8" w14:textId="77777777" w:rsidR="00930C9E" w:rsidRPr="00E84A9A" w:rsidRDefault="00930C9E" w:rsidP="00930C9E">
      <w:pPr>
        <w:pStyle w:val="Paragraphedeliste"/>
        <w:numPr>
          <w:ilvl w:val="0"/>
          <w:numId w:val="20"/>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Capacity statement </w:t>
      </w:r>
    </w:p>
    <w:p w14:paraId="0A5572B0" w14:textId="77777777" w:rsidR="00930C9E" w:rsidRPr="00E84A9A" w:rsidRDefault="00930C9E" w:rsidP="00930C9E">
      <w:pPr>
        <w:pStyle w:val="Paragraphedeliste"/>
        <w:numPr>
          <w:ilvl w:val="0"/>
          <w:numId w:val="20"/>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Website </w:t>
      </w:r>
    </w:p>
    <w:p w14:paraId="0B1D740D" w14:textId="77777777" w:rsidR="00930C9E" w:rsidRPr="00E84A9A" w:rsidRDefault="00930C9E" w:rsidP="00930C9E">
      <w:pPr>
        <w:pStyle w:val="Paragraphedeliste"/>
        <w:numPr>
          <w:ilvl w:val="0"/>
          <w:numId w:val="20"/>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Attachments: </w:t>
      </w:r>
    </w:p>
    <w:p w14:paraId="03F9CD59" w14:textId="18387054" w:rsidR="00930C9E" w:rsidRPr="00E84A9A" w:rsidRDefault="00930C9E" w:rsidP="00930C9E">
      <w:pPr>
        <w:pStyle w:val="Paragraphedeliste"/>
        <w:numPr>
          <w:ilvl w:val="0"/>
          <w:numId w:val="15"/>
        </w:numPr>
        <w:autoSpaceDE w:val="0"/>
        <w:autoSpaceDN w:val="0"/>
        <w:adjustRightInd w:val="0"/>
        <w:spacing w:after="0" w:line="240" w:lineRule="auto"/>
        <w:ind w:left="1080"/>
        <w:rPr>
          <w:rFonts w:ascii="Gill Sans MT" w:hAnsi="Gill Sans MT" w:cs="Arial"/>
        </w:rPr>
      </w:pPr>
      <w:r w:rsidRPr="00E84A9A">
        <w:rPr>
          <w:rFonts w:ascii="Gill Sans MT" w:hAnsi="Gill Sans MT" w:cs="Arial"/>
        </w:rPr>
        <w:t xml:space="preserve">Legal registration to work within </w:t>
      </w:r>
      <w:r w:rsidR="00221ED7">
        <w:rPr>
          <w:rFonts w:ascii="Gill Sans MT" w:hAnsi="Gill Sans MT" w:cs="Arial"/>
        </w:rPr>
        <w:t>Senegal</w:t>
      </w:r>
      <w:r w:rsidRPr="00E84A9A">
        <w:rPr>
          <w:rFonts w:ascii="Gill Sans MT" w:hAnsi="Gill Sans MT" w:cs="Arial"/>
          <w:b/>
          <w:bCs/>
          <w:i/>
          <w:iCs/>
        </w:rPr>
        <w:t xml:space="preserve"> </w:t>
      </w:r>
    </w:p>
    <w:p w14:paraId="214792C5" w14:textId="77777777" w:rsidR="00930C9E" w:rsidRPr="00E84A9A" w:rsidRDefault="00930C9E" w:rsidP="00930C9E">
      <w:pPr>
        <w:pStyle w:val="Paragraphedeliste"/>
        <w:numPr>
          <w:ilvl w:val="0"/>
          <w:numId w:val="15"/>
        </w:numPr>
        <w:autoSpaceDE w:val="0"/>
        <w:autoSpaceDN w:val="0"/>
        <w:adjustRightInd w:val="0"/>
        <w:spacing w:after="0" w:line="240" w:lineRule="auto"/>
        <w:ind w:left="1080"/>
        <w:rPr>
          <w:rFonts w:ascii="Gill Sans MT" w:hAnsi="Gill Sans MT" w:cs="Arial"/>
        </w:rPr>
      </w:pPr>
      <w:r w:rsidRPr="00E84A9A">
        <w:rPr>
          <w:rFonts w:ascii="Gill Sans MT" w:hAnsi="Gill Sans MT" w:cs="Arial"/>
        </w:rPr>
        <w:t xml:space="preserve">Evidence of satisfactory records of performance, integrity, and business ethics. </w:t>
      </w:r>
    </w:p>
    <w:p w14:paraId="51D65553" w14:textId="77777777" w:rsidR="00930C9E" w:rsidRPr="00E84A9A" w:rsidRDefault="00930C9E" w:rsidP="00930C9E">
      <w:pPr>
        <w:pStyle w:val="Paragraphedeliste"/>
        <w:numPr>
          <w:ilvl w:val="0"/>
          <w:numId w:val="15"/>
        </w:numPr>
        <w:autoSpaceDE w:val="0"/>
        <w:autoSpaceDN w:val="0"/>
        <w:adjustRightInd w:val="0"/>
        <w:spacing w:after="0" w:line="240" w:lineRule="auto"/>
        <w:ind w:left="1080"/>
        <w:rPr>
          <w:rFonts w:ascii="Gill Sans MT" w:hAnsi="Gill Sans MT" w:cs="Arial"/>
        </w:rPr>
      </w:pPr>
      <w:r w:rsidRPr="00E84A9A">
        <w:rPr>
          <w:rFonts w:ascii="Gill Sans MT" w:hAnsi="Gill Sans MT" w:cs="Arial"/>
        </w:rPr>
        <w:t xml:space="preserve">Evidence of adequate management and financial capacity to manage the award. </w:t>
      </w:r>
    </w:p>
    <w:p w14:paraId="26942F1D" w14:textId="77777777" w:rsidR="00930C9E" w:rsidRPr="00EE78E8" w:rsidRDefault="00930C9E" w:rsidP="00930C9E">
      <w:pPr>
        <w:autoSpaceDE w:val="0"/>
        <w:autoSpaceDN w:val="0"/>
        <w:adjustRightInd w:val="0"/>
        <w:spacing w:after="0" w:line="240" w:lineRule="auto"/>
        <w:rPr>
          <w:rFonts w:ascii="Gill Sans MT" w:hAnsi="Gill Sans MT" w:cs="Arial"/>
        </w:rPr>
      </w:pPr>
    </w:p>
    <w:p w14:paraId="1DE03CD6" w14:textId="77777777" w:rsidR="00930C9E" w:rsidRPr="00EE78E8" w:rsidRDefault="00930C9E" w:rsidP="00930C9E">
      <w:pPr>
        <w:autoSpaceDE w:val="0"/>
        <w:autoSpaceDN w:val="0"/>
        <w:adjustRightInd w:val="0"/>
        <w:spacing w:after="0" w:line="240" w:lineRule="auto"/>
        <w:rPr>
          <w:rFonts w:ascii="Gill Sans MT" w:hAnsi="Gill Sans MT" w:cs="Arial"/>
        </w:rPr>
      </w:pPr>
      <w:r w:rsidRPr="00EE78E8">
        <w:rPr>
          <w:rFonts w:ascii="Gill Sans MT" w:hAnsi="Gill Sans MT" w:cs="Arial"/>
        </w:rPr>
        <w:t xml:space="preserve">b. Technical Approach </w:t>
      </w:r>
      <w:r w:rsidRPr="00EE78E8">
        <w:rPr>
          <w:rFonts w:ascii="Gill Sans MT" w:hAnsi="Gill Sans MT" w:cs="Arial"/>
          <w:b/>
          <w:bCs/>
          <w:i/>
          <w:iCs/>
        </w:rPr>
        <w:t xml:space="preserve">[not to exceed </w:t>
      </w:r>
      <w:r w:rsidRPr="00E84A9A">
        <w:rPr>
          <w:rFonts w:ascii="Gill Sans MT" w:hAnsi="Gill Sans MT" w:cs="Arial"/>
          <w:b/>
          <w:bCs/>
          <w:i/>
          <w:iCs/>
        </w:rPr>
        <w:t>10</w:t>
      </w:r>
      <w:r w:rsidRPr="00EE78E8">
        <w:rPr>
          <w:rFonts w:ascii="Gill Sans MT" w:hAnsi="Gill Sans MT" w:cs="Arial"/>
          <w:b/>
          <w:bCs/>
          <w:i/>
          <w:iCs/>
        </w:rPr>
        <w:t xml:space="preserve"> pages]: </w:t>
      </w:r>
    </w:p>
    <w:p w14:paraId="3E8A944A" w14:textId="77777777" w:rsidR="00930C9E" w:rsidRPr="00E84A9A" w:rsidRDefault="00930C9E" w:rsidP="00930C9E">
      <w:pPr>
        <w:pStyle w:val="Paragraphedeliste"/>
        <w:numPr>
          <w:ilvl w:val="0"/>
          <w:numId w:val="21"/>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A detailed methodology of how the assignment will be conducted, including a qualitative sampling strategy, data collection methods, field procedures, quality control practices and data analysis. </w:t>
      </w:r>
    </w:p>
    <w:p w14:paraId="6567BDB6" w14:textId="77777777" w:rsidR="00930C9E" w:rsidRPr="00E84A9A" w:rsidRDefault="00930C9E" w:rsidP="00930C9E">
      <w:pPr>
        <w:pStyle w:val="Paragraphedeliste"/>
        <w:numPr>
          <w:ilvl w:val="0"/>
          <w:numId w:val="21"/>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List and briefly describe the team and its proposed personnel, indicating what role each proposed individual will have and the qualifying skill set for the position. Curriculum Vitae (CV) of key personnel to be provided in attachment. </w:t>
      </w:r>
    </w:p>
    <w:p w14:paraId="57E5DF5C" w14:textId="77777777" w:rsidR="00930C9E" w:rsidRPr="00E84A9A" w:rsidRDefault="00930C9E" w:rsidP="00930C9E">
      <w:pPr>
        <w:pStyle w:val="Paragraphedeliste"/>
        <w:numPr>
          <w:ilvl w:val="0"/>
          <w:numId w:val="21"/>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A clear and comprehensive work plan, outlining the major activities, parties responsible and time schedule. </w:t>
      </w:r>
    </w:p>
    <w:p w14:paraId="28B6AA02" w14:textId="77777777" w:rsidR="00930C9E" w:rsidRPr="00E84A9A" w:rsidRDefault="00930C9E" w:rsidP="00930C9E">
      <w:pPr>
        <w:pStyle w:val="Paragraphedeliste"/>
        <w:numPr>
          <w:ilvl w:val="0"/>
          <w:numId w:val="21"/>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Organizational capacity statement, including past experiences and activities related to the theme of the study, and experience. Reference information must include the location, award numbers, and brief description of work performed. </w:t>
      </w:r>
    </w:p>
    <w:p w14:paraId="02A4E38D" w14:textId="77777777" w:rsidR="00930C9E" w:rsidRPr="00EE78E8" w:rsidRDefault="00930C9E" w:rsidP="00930C9E">
      <w:pPr>
        <w:autoSpaceDE w:val="0"/>
        <w:autoSpaceDN w:val="0"/>
        <w:adjustRightInd w:val="0"/>
        <w:spacing w:after="0" w:line="240" w:lineRule="auto"/>
        <w:rPr>
          <w:rFonts w:ascii="Gill Sans MT" w:hAnsi="Gill Sans MT" w:cs="Arial"/>
        </w:rPr>
      </w:pPr>
    </w:p>
    <w:p w14:paraId="0ABA3D04" w14:textId="77777777" w:rsidR="00930C9E" w:rsidRPr="00EE78E8" w:rsidRDefault="00930C9E" w:rsidP="00930C9E">
      <w:pPr>
        <w:autoSpaceDE w:val="0"/>
        <w:autoSpaceDN w:val="0"/>
        <w:adjustRightInd w:val="0"/>
        <w:spacing w:after="0" w:line="360" w:lineRule="auto"/>
        <w:rPr>
          <w:rFonts w:ascii="Gill Sans MT" w:hAnsi="Gill Sans MT" w:cs="Arial"/>
        </w:rPr>
      </w:pPr>
      <w:r w:rsidRPr="00EE78E8">
        <w:rPr>
          <w:rFonts w:ascii="Gill Sans MT" w:hAnsi="Gill Sans MT" w:cs="Arial"/>
        </w:rPr>
        <w:t xml:space="preserve">2. Financial Proposal </w:t>
      </w:r>
    </w:p>
    <w:p w14:paraId="25C37D0D" w14:textId="77777777" w:rsidR="00930C9E" w:rsidRPr="00EE78E8" w:rsidRDefault="00930C9E" w:rsidP="00930C9E">
      <w:pPr>
        <w:autoSpaceDE w:val="0"/>
        <w:autoSpaceDN w:val="0"/>
        <w:adjustRightInd w:val="0"/>
        <w:spacing w:after="0" w:line="240" w:lineRule="auto"/>
        <w:rPr>
          <w:rFonts w:ascii="Gill Sans MT" w:hAnsi="Gill Sans MT" w:cs="Arial"/>
        </w:rPr>
      </w:pPr>
      <w:r w:rsidRPr="00EE78E8">
        <w:rPr>
          <w:rFonts w:ascii="Gill Sans MT" w:hAnsi="Gill Sans MT" w:cs="Arial"/>
        </w:rPr>
        <w:lastRenderedPageBreak/>
        <w:t>Proposed budget must be submitted separately</w:t>
      </w:r>
      <w:r w:rsidRPr="00E84A9A">
        <w:rPr>
          <w:rFonts w:ascii="Gill Sans MT" w:hAnsi="Gill Sans MT" w:cs="Arial"/>
        </w:rPr>
        <w:t>.</w:t>
      </w:r>
      <w:r w:rsidRPr="00EE78E8">
        <w:rPr>
          <w:rFonts w:ascii="Gill Sans MT" w:hAnsi="Gill Sans MT" w:cs="Arial"/>
        </w:rPr>
        <w:t xml:space="preserve"> The proposed budget should have sufficient detail to allow the evaluation of costs proposed. It should at least contain: </w:t>
      </w:r>
    </w:p>
    <w:p w14:paraId="57A127D7" w14:textId="77777777" w:rsidR="00930C9E" w:rsidRPr="00E84A9A" w:rsidRDefault="00930C9E" w:rsidP="00930C9E">
      <w:pPr>
        <w:pStyle w:val="Paragraphedeliste"/>
        <w:numPr>
          <w:ilvl w:val="0"/>
          <w:numId w:val="22"/>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Itemized budget </w:t>
      </w:r>
    </w:p>
    <w:p w14:paraId="5C8242AD" w14:textId="77777777" w:rsidR="00930C9E" w:rsidRPr="00E84A9A" w:rsidRDefault="00930C9E" w:rsidP="00930C9E">
      <w:pPr>
        <w:pStyle w:val="Paragraphedeliste"/>
        <w:numPr>
          <w:ilvl w:val="0"/>
          <w:numId w:val="22"/>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Narrative explanations of line items </w:t>
      </w:r>
    </w:p>
    <w:p w14:paraId="0C44C7A9" w14:textId="77777777" w:rsidR="00930C9E" w:rsidRPr="00E84A9A" w:rsidRDefault="00930C9E" w:rsidP="00930C9E">
      <w:pPr>
        <w:pStyle w:val="Paragraphedeliste"/>
        <w:numPr>
          <w:ilvl w:val="0"/>
          <w:numId w:val="22"/>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Heifer reserves the right to request further information supporting detailed costs and prices. </w:t>
      </w:r>
    </w:p>
    <w:p w14:paraId="45AC4595" w14:textId="77777777" w:rsidR="00930C9E" w:rsidRPr="00E84A9A" w:rsidRDefault="00930C9E" w:rsidP="00930C9E">
      <w:pPr>
        <w:pStyle w:val="Default"/>
        <w:jc w:val="both"/>
        <w:rPr>
          <w:rFonts w:ascii="Gill Sans MT" w:hAnsi="Gill Sans MT"/>
          <w:b/>
          <w:bCs/>
          <w:sz w:val="22"/>
          <w:szCs w:val="22"/>
        </w:rPr>
      </w:pPr>
    </w:p>
    <w:p w14:paraId="7CF63EE4" w14:textId="229BA4DB" w:rsidR="00930C9E" w:rsidRDefault="00930C9E" w:rsidP="00930C9E">
      <w:pPr>
        <w:autoSpaceDE w:val="0"/>
        <w:autoSpaceDN w:val="0"/>
        <w:adjustRightInd w:val="0"/>
        <w:spacing w:after="0" w:line="240" w:lineRule="auto"/>
        <w:jc w:val="left"/>
        <w:rPr>
          <w:rFonts w:ascii="Gill Sans MT" w:hAnsi="Gill Sans MT" w:cs="Arial"/>
          <w:b/>
          <w:bCs/>
        </w:rPr>
      </w:pPr>
      <w:r w:rsidRPr="00F76F7A">
        <w:rPr>
          <w:rFonts w:ascii="Gill Sans MT" w:hAnsi="Gill Sans MT" w:cs="Arial"/>
          <w:color w:val="auto"/>
        </w:rPr>
        <w:t>Registered organizations interested in implementing this assignment are requested to submit a proposal to</w:t>
      </w:r>
      <w:r w:rsidRPr="00F76F7A">
        <w:rPr>
          <w:rFonts w:ascii="Gill Sans MT" w:hAnsi="Gill Sans MT" w:cs="Arial"/>
          <w:b/>
          <w:bCs/>
          <w:color w:val="auto"/>
        </w:rPr>
        <w:t xml:space="preserve"> </w:t>
      </w:r>
      <w:hyperlink r:id="rId14" w:history="1">
        <w:r w:rsidR="00ED4B18" w:rsidRPr="00ED4B18">
          <w:rPr>
            <w:rStyle w:val="Lienhypertexte"/>
            <w:rFonts w:ascii="Gill Sans MT" w:hAnsi="Gill Sans MT" w:cs="Arial"/>
            <w:lang w:val="en-US"/>
          </w:rPr>
          <w:t>abdoulaye.ndiaye@heifer.org</w:t>
        </w:r>
      </w:hyperlink>
      <w:r w:rsidR="00ED4B18" w:rsidRPr="00ED4B18">
        <w:rPr>
          <w:rFonts w:ascii="Gill Sans MT" w:hAnsi="Gill Sans MT" w:cs="Arial"/>
          <w:color w:val="auto"/>
          <w:lang w:val="en-US"/>
        </w:rPr>
        <w:t xml:space="preserve"> </w:t>
      </w:r>
      <w:r w:rsidRPr="00ED4B18">
        <w:rPr>
          <w:rFonts w:ascii="Gill Sans MT" w:hAnsi="Gill Sans MT" w:cs="Arial"/>
          <w:color w:val="auto"/>
        </w:rPr>
        <w:t xml:space="preserve"> by coping </w:t>
      </w:r>
      <w:hyperlink r:id="rId15" w:history="1">
        <w:r w:rsidR="00ED4B18" w:rsidRPr="00B419A5">
          <w:rPr>
            <w:rStyle w:val="Lienhypertexte"/>
            <w:lang w:val="en-US"/>
          </w:rPr>
          <w:t>daouda.ndoa@heifer.org</w:t>
        </w:r>
      </w:hyperlink>
      <w:r w:rsidR="00ED4B18" w:rsidRPr="00ED4B18">
        <w:rPr>
          <w:lang w:val="en-US"/>
        </w:rPr>
        <w:t xml:space="preserve"> </w:t>
      </w:r>
      <w:hyperlink r:id="rId16" w:history="1">
        <w:r w:rsidR="00ED4B18" w:rsidRPr="00ED4B18">
          <w:rPr>
            <w:rStyle w:val="Lienhypertexte"/>
            <w:rFonts w:ascii="Gill Sans MT" w:hAnsi="Gill Sans MT" w:cs="Arial"/>
          </w:rPr>
          <w:t>david.ogunley</w:t>
        </w:r>
        <w:r w:rsidR="00ED4B18" w:rsidRPr="00ED4B18">
          <w:rPr>
            <w:rStyle w:val="Lienhypertexte"/>
            <w:rFonts w:ascii="Gill Sans MT" w:hAnsi="Gill Sans MT" w:cs="Arial"/>
            <w:lang w:val="en-US"/>
          </w:rPr>
          <w:t>e@heifer.org</w:t>
        </w:r>
      </w:hyperlink>
      <w:r w:rsidR="00ED4B18" w:rsidRPr="00ED4B18">
        <w:rPr>
          <w:rFonts w:ascii="Gill Sans MT" w:hAnsi="Gill Sans MT" w:cs="Arial"/>
          <w:color w:val="auto"/>
          <w:lang w:val="en-US"/>
        </w:rPr>
        <w:t xml:space="preserve"> </w:t>
      </w:r>
      <w:r w:rsidRPr="00ED4B18">
        <w:rPr>
          <w:rFonts w:ascii="Gill Sans MT" w:hAnsi="Gill Sans MT" w:cs="Arial"/>
          <w:color w:val="auto"/>
        </w:rPr>
        <w:t xml:space="preserve"> and </w:t>
      </w:r>
      <w:hyperlink r:id="rId17" w:history="1">
        <w:r w:rsidR="00ED4B18" w:rsidRPr="00ED4B18">
          <w:rPr>
            <w:rStyle w:val="Lienhypertexte"/>
            <w:rFonts w:ascii="Gill Sans MT" w:hAnsi="Gill Sans MT" w:cs="Arial"/>
          </w:rPr>
          <w:t>daniel.dianga</w:t>
        </w:r>
        <w:r w:rsidR="00ED4B18" w:rsidRPr="00ED4B18">
          <w:rPr>
            <w:rStyle w:val="Lienhypertexte"/>
            <w:lang w:val="en-US"/>
          </w:rPr>
          <w:t>@heifer.org</w:t>
        </w:r>
      </w:hyperlink>
      <w:r w:rsidRPr="00ED4B18">
        <w:rPr>
          <w:rFonts w:ascii="Gill Sans MT" w:hAnsi="Gill Sans MT" w:cs="Arial"/>
        </w:rPr>
        <w:t>.</w:t>
      </w:r>
      <w:r>
        <w:rPr>
          <w:rFonts w:ascii="Gill Sans MT" w:hAnsi="Gill Sans MT" w:cs="Arial"/>
          <w:b/>
          <w:bCs/>
        </w:rPr>
        <w:t xml:space="preserve"> </w:t>
      </w:r>
    </w:p>
    <w:p w14:paraId="0DD7A1E6" w14:textId="77777777" w:rsidR="00930C9E" w:rsidRDefault="00930C9E" w:rsidP="00930C9E">
      <w:pPr>
        <w:autoSpaceDE w:val="0"/>
        <w:autoSpaceDN w:val="0"/>
        <w:adjustRightInd w:val="0"/>
        <w:spacing w:after="0" w:line="240" w:lineRule="auto"/>
        <w:rPr>
          <w:rFonts w:ascii="Gill Sans MT" w:hAnsi="Gill Sans MT" w:cs="Arial"/>
          <w:b/>
          <w:bCs/>
        </w:rPr>
      </w:pPr>
    </w:p>
    <w:p w14:paraId="246AABC7" w14:textId="77777777" w:rsidR="00930C9E" w:rsidRPr="00F76F7A" w:rsidRDefault="00930C9E" w:rsidP="00930C9E">
      <w:pPr>
        <w:autoSpaceDE w:val="0"/>
        <w:autoSpaceDN w:val="0"/>
        <w:adjustRightInd w:val="0"/>
        <w:spacing w:after="0" w:line="240" w:lineRule="auto"/>
        <w:jc w:val="left"/>
        <w:rPr>
          <w:rFonts w:ascii="Gill Sans MT" w:hAnsi="Gill Sans MT" w:cs="Arial"/>
          <w:b/>
          <w:bCs/>
          <w:color w:val="auto"/>
        </w:rPr>
      </w:pPr>
      <w:r w:rsidRPr="00F76F7A">
        <w:rPr>
          <w:rFonts w:ascii="Gill Sans MT" w:hAnsi="Gill Sans MT" w:cs="Arial"/>
          <w:color w:val="auto"/>
        </w:rPr>
        <w:t xml:space="preserve">Submission must be in </w:t>
      </w:r>
      <w:r w:rsidRPr="00F76F7A">
        <w:rPr>
          <w:rFonts w:ascii="Gill Sans MT" w:hAnsi="Gill Sans MT" w:cs="Arial"/>
        </w:rPr>
        <w:t>English</w:t>
      </w:r>
      <w:r w:rsidRPr="00F76F7A">
        <w:rPr>
          <w:rFonts w:ascii="Gill Sans MT" w:hAnsi="Gill Sans MT" w:cs="Arial"/>
          <w:b/>
          <w:bCs/>
        </w:rPr>
        <w:t xml:space="preserve"> </w:t>
      </w:r>
      <w:r w:rsidRPr="00F76F7A">
        <w:rPr>
          <w:rFonts w:ascii="Gill Sans MT" w:hAnsi="Gill Sans MT" w:cs="Arial"/>
        </w:rPr>
        <w:t>and</w:t>
      </w:r>
      <w:r w:rsidRPr="00F76F7A">
        <w:rPr>
          <w:rFonts w:ascii="Gill Sans MT" w:hAnsi="Gill Sans MT" w:cs="Arial"/>
          <w:color w:val="auto"/>
        </w:rPr>
        <w:t xml:space="preserve"> typed single-spaced on standard type white paper. All pages must be numbers, including the Request for Proposal (RFP) reference number and name of the organization at the bottom of each page. </w:t>
      </w:r>
    </w:p>
    <w:p w14:paraId="2B4CC61D" w14:textId="77777777" w:rsidR="00930C9E" w:rsidRDefault="00930C9E" w:rsidP="00930C9E">
      <w:pPr>
        <w:autoSpaceDE w:val="0"/>
        <w:autoSpaceDN w:val="0"/>
        <w:adjustRightInd w:val="0"/>
        <w:spacing w:after="0" w:line="240" w:lineRule="auto"/>
        <w:rPr>
          <w:rFonts w:ascii="Gill Sans MT" w:hAnsi="Gill Sans MT" w:cs="Arial"/>
        </w:rPr>
      </w:pPr>
    </w:p>
    <w:p w14:paraId="3B5911B0" w14:textId="77777777" w:rsidR="00930C9E" w:rsidRPr="00EC387E" w:rsidRDefault="00930C9E" w:rsidP="00930C9E">
      <w:pPr>
        <w:autoSpaceDE w:val="0"/>
        <w:autoSpaceDN w:val="0"/>
        <w:adjustRightInd w:val="0"/>
        <w:spacing w:after="0" w:line="240" w:lineRule="auto"/>
        <w:rPr>
          <w:rFonts w:ascii="Gill Sans MT" w:hAnsi="Gill Sans MT" w:cs="Arial"/>
        </w:rPr>
      </w:pPr>
      <w:r w:rsidRPr="00EC387E">
        <w:rPr>
          <w:rFonts w:ascii="Gill Sans MT" w:hAnsi="Gill Sans MT" w:cs="Arial"/>
        </w:rPr>
        <w:t xml:space="preserve">3. Late submissions and verification </w:t>
      </w:r>
    </w:p>
    <w:p w14:paraId="63086DE5" w14:textId="77777777" w:rsidR="00930C9E" w:rsidRPr="00EC387E" w:rsidRDefault="00930C9E" w:rsidP="00930C9E">
      <w:pPr>
        <w:autoSpaceDE w:val="0"/>
        <w:autoSpaceDN w:val="0"/>
        <w:adjustRightInd w:val="0"/>
        <w:spacing w:after="0" w:line="240" w:lineRule="auto"/>
        <w:rPr>
          <w:rFonts w:ascii="Gill Sans MT" w:hAnsi="Gill Sans MT" w:cs="Arial"/>
        </w:rPr>
      </w:pPr>
    </w:p>
    <w:p w14:paraId="556CC5AE" w14:textId="77777777" w:rsidR="00930C9E" w:rsidRPr="00EC387E" w:rsidRDefault="00930C9E" w:rsidP="00930C9E">
      <w:pPr>
        <w:autoSpaceDE w:val="0"/>
        <w:autoSpaceDN w:val="0"/>
        <w:adjustRightInd w:val="0"/>
        <w:spacing w:after="0" w:line="240" w:lineRule="auto"/>
        <w:rPr>
          <w:rFonts w:ascii="Gill Sans MT" w:hAnsi="Gill Sans MT" w:cs="Arial"/>
        </w:rPr>
      </w:pPr>
      <w:r w:rsidRPr="00EC387E">
        <w:rPr>
          <w:rFonts w:ascii="Gill Sans MT" w:hAnsi="Gill Sans MT" w:cs="Arial"/>
        </w:rPr>
        <w:t xml:space="preserve">Proposals received after the submission deadline will not be considered. Offerors are responsible for ensuring that their proposals are submitted according to the instructions stated herein. Heifer retains the right to terminate this RFP or modify the requirements upon notification to the Offerors. </w:t>
      </w:r>
    </w:p>
    <w:p w14:paraId="48E875BC" w14:textId="77777777" w:rsidR="00930C9E" w:rsidRPr="00E84A9A" w:rsidRDefault="00930C9E" w:rsidP="00930C9E">
      <w:pPr>
        <w:autoSpaceDE w:val="0"/>
        <w:autoSpaceDN w:val="0"/>
        <w:adjustRightInd w:val="0"/>
        <w:spacing w:after="0" w:line="240" w:lineRule="auto"/>
        <w:rPr>
          <w:rFonts w:ascii="Gill Sans MT" w:hAnsi="Gill Sans MT" w:cs="Arial"/>
          <w:b/>
          <w:bCs/>
        </w:rPr>
      </w:pPr>
    </w:p>
    <w:p w14:paraId="18F978C1" w14:textId="131FF08D" w:rsidR="00930C9E" w:rsidRPr="00EC387E" w:rsidRDefault="00930C9E" w:rsidP="00930C9E">
      <w:pPr>
        <w:autoSpaceDE w:val="0"/>
        <w:autoSpaceDN w:val="0"/>
        <w:adjustRightInd w:val="0"/>
        <w:spacing w:after="0" w:line="240" w:lineRule="auto"/>
        <w:rPr>
          <w:rFonts w:ascii="Gill Sans MT" w:hAnsi="Gill Sans MT" w:cs="Arial"/>
        </w:rPr>
      </w:pPr>
      <w:r>
        <w:rPr>
          <w:rFonts w:ascii="Gill Sans MT" w:hAnsi="Gill Sans MT" w:cs="Arial"/>
          <w:b/>
          <w:bCs/>
        </w:rPr>
        <w:t>VI</w:t>
      </w:r>
      <w:r w:rsidR="001649AE">
        <w:rPr>
          <w:rFonts w:ascii="Gill Sans MT" w:hAnsi="Gill Sans MT" w:cs="Arial"/>
          <w:b/>
          <w:bCs/>
          <w:lang w:val="en-US"/>
        </w:rPr>
        <w:t>I</w:t>
      </w:r>
      <w:r>
        <w:rPr>
          <w:rFonts w:ascii="Gill Sans MT" w:hAnsi="Gill Sans MT" w:cs="Arial"/>
          <w:b/>
          <w:bCs/>
        </w:rPr>
        <w:t>.</w:t>
      </w:r>
      <w:r>
        <w:rPr>
          <w:rFonts w:ascii="Gill Sans MT" w:hAnsi="Gill Sans MT" w:cs="Arial"/>
          <w:b/>
          <w:bCs/>
        </w:rPr>
        <w:tab/>
      </w:r>
      <w:r w:rsidRPr="00EC387E">
        <w:rPr>
          <w:rFonts w:ascii="Gill Sans MT" w:hAnsi="Gill Sans MT" w:cs="Arial"/>
          <w:b/>
          <w:bCs/>
        </w:rPr>
        <w:t xml:space="preserve">Selection Criteria </w:t>
      </w:r>
    </w:p>
    <w:p w14:paraId="359A3438" w14:textId="77777777" w:rsidR="00930C9E" w:rsidRPr="00EC387E" w:rsidRDefault="00930C9E" w:rsidP="00930C9E">
      <w:pPr>
        <w:autoSpaceDE w:val="0"/>
        <w:autoSpaceDN w:val="0"/>
        <w:adjustRightInd w:val="0"/>
        <w:spacing w:after="0" w:line="240" w:lineRule="auto"/>
        <w:rPr>
          <w:rFonts w:ascii="Gill Sans MT" w:hAnsi="Gill Sans MT" w:cs="Arial"/>
        </w:rPr>
      </w:pPr>
    </w:p>
    <w:p w14:paraId="77D21358" w14:textId="77777777" w:rsidR="00930C9E" w:rsidRPr="00E84A9A" w:rsidRDefault="00930C9E" w:rsidP="00930C9E">
      <w:pPr>
        <w:pStyle w:val="Default"/>
        <w:jc w:val="both"/>
        <w:rPr>
          <w:rFonts w:ascii="Gill Sans MT" w:hAnsi="Gill Sans MT"/>
          <w:sz w:val="22"/>
          <w:szCs w:val="22"/>
        </w:rPr>
      </w:pPr>
      <w:r w:rsidRPr="00E84A9A">
        <w:rPr>
          <w:rFonts w:ascii="Gill Sans MT" w:hAnsi="Gill Sans MT"/>
          <w:sz w:val="22"/>
          <w:szCs w:val="22"/>
        </w:rPr>
        <w:t>Submitted proposals must clearly demonstrate alignment with the S</w:t>
      </w:r>
      <w:r>
        <w:rPr>
          <w:rFonts w:ascii="Gill Sans MT" w:hAnsi="Gill Sans MT"/>
          <w:sz w:val="22"/>
          <w:szCs w:val="22"/>
          <w:lang w:val="en-US"/>
        </w:rPr>
        <w:t>o</w:t>
      </w:r>
      <w:r w:rsidRPr="00E84A9A">
        <w:rPr>
          <w:rFonts w:ascii="Gill Sans MT" w:hAnsi="Gill Sans MT"/>
          <w:sz w:val="22"/>
          <w:szCs w:val="22"/>
        </w:rPr>
        <w:t xml:space="preserve">W outlined above and with the appropriate level of details. Heifer’s goal is to ultimately sign </w:t>
      </w:r>
      <w:r>
        <w:rPr>
          <w:rFonts w:ascii="Gill Sans MT" w:hAnsi="Gill Sans MT"/>
          <w:sz w:val="22"/>
          <w:szCs w:val="22"/>
          <w:lang w:val="en-US"/>
        </w:rPr>
        <w:t>o</w:t>
      </w:r>
      <w:r w:rsidRPr="00E84A9A">
        <w:rPr>
          <w:rFonts w:ascii="Gill Sans MT" w:hAnsi="Gill Sans MT"/>
          <w:sz w:val="22"/>
          <w:szCs w:val="22"/>
        </w:rPr>
        <w:t xml:space="preserve">n with the Offeror whose proposal best follows the instructions in this RFP, includes the strong evaluation team, and is most cost effective. </w:t>
      </w:r>
    </w:p>
    <w:p w14:paraId="513D105A" w14:textId="77777777" w:rsidR="00930C9E" w:rsidRPr="00E84A9A" w:rsidRDefault="00930C9E" w:rsidP="00930C9E">
      <w:pPr>
        <w:pStyle w:val="Default"/>
        <w:jc w:val="both"/>
        <w:rPr>
          <w:rFonts w:ascii="Gill Sans MT" w:hAnsi="Gill Sans MT"/>
          <w:b/>
          <w:bCs/>
          <w:sz w:val="22"/>
          <w:szCs w:val="22"/>
          <w:lang w:val="en-US"/>
        </w:rPr>
      </w:pPr>
      <w:r w:rsidRPr="00E84A9A">
        <w:rPr>
          <w:rFonts w:ascii="Gill Sans MT" w:hAnsi="Gill Sans MT"/>
          <w:sz w:val="22"/>
          <w:szCs w:val="22"/>
        </w:rPr>
        <w:t>Proposals will be evaluated according to the following criteria:</w:t>
      </w:r>
    </w:p>
    <w:p w14:paraId="2EA9306D" w14:textId="77777777" w:rsidR="00930C9E" w:rsidRPr="00E84A9A" w:rsidRDefault="00930C9E" w:rsidP="00930C9E">
      <w:pPr>
        <w:pStyle w:val="Default"/>
        <w:jc w:val="both"/>
        <w:rPr>
          <w:rFonts w:ascii="Gill Sans MT" w:hAnsi="Gill Sans MT"/>
          <w:b/>
          <w:bCs/>
          <w:sz w:val="22"/>
          <w:szCs w:val="22"/>
          <w:lang w:val="en-US"/>
        </w:rPr>
      </w:pPr>
    </w:p>
    <w:tbl>
      <w:tblPr>
        <w:tblStyle w:val="Grilledutableau"/>
        <w:tblW w:w="0" w:type="auto"/>
        <w:tblLook w:val="04A0" w:firstRow="1" w:lastRow="0" w:firstColumn="1" w:lastColumn="0" w:noHBand="0" w:noVBand="1"/>
      </w:tblPr>
      <w:tblGrid>
        <w:gridCol w:w="7555"/>
        <w:gridCol w:w="1461"/>
      </w:tblGrid>
      <w:tr w:rsidR="00930C9E" w:rsidRPr="00E84A9A" w14:paraId="47DA5F0A" w14:textId="77777777" w:rsidTr="00A928C5">
        <w:tc>
          <w:tcPr>
            <w:tcW w:w="7555" w:type="dxa"/>
          </w:tcPr>
          <w:p w14:paraId="2BB3965F" w14:textId="77777777" w:rsidR="00930C9E" w:rsidRPr="00E84A9A" w:rsidRDefault="00930C9E" w:rsidP="00A928C5">
            <w:pPr>
              <w:pStyle w:val="Default"/>
              <w:jc w:val="both"/>
              <w:rPr>
                <w:rFonts w:ascii="Gill Sans MT" w:hAnsi="Gill Sans MT"/>
                <w:b/>
                <w:bCs/>
                <w:sz w:val="22"/>
                <w:szCs w:val="22"/>
              </w:rPr>
            </w:pPr>
            <w:r w:rsidRPr="00E84A9A">
              <w:rPr>
                <w:rFonts w:ascii="Gill Sans MT" w:hAnsi="Gill Sans MT"/>
                <w:b/>
                <w:bCs/>
                <w:sz w:val="22"/>
                <w:szCs w:val="22"/>
              </w:rPr>
              <w:t xml:space="preserve">Proposal evaluation focus </w:t>
            </w:r>
          </w:p>
        </w:tc>
        <w:tc>
          <w:tcPr>
            <w:tcW w:w="1461" w:type="dxa"/>
          </w:tcPr>
          <w:p w14:paraId="239C8D03" w14:textId="77777777" w:rsidR="00930C9E" w:rsidRPr="00E84A9A" w:rsidRDefault="00930C9E" w:rsidP="00A928C5">
            <w:pPr>
              <w:pStyle w:val="Default"/>
              <w:jc w:val="both"/>
              <w:rPr>
                <w:rFonts w:ascii="Gill Sans MT" w:hAnsi="Gill Sans MT"/>
                <w:b/>
                <w:bCs/>
                <w:sz w:val="22"/>
                <w:szCs w:val="22"/>
                <w:lang w:val="en-US"/>
              </w:rPr>
            </w:pPr>
            <w:r w:rsidRPr="00E84A9A">
              <w:rPr>
                <w:rFonts w:ascii="Gill Sans MT" w:hAnsi="Gill Sans MT"/>
                <w:b/>
                <w:bCs/>
                <w:sz w:val="22"/>
                <w:szCs w:val="22"/>
                <w:lang w:val="en-US"/>
              </w:rPr>
              <w:t>Percentage</w:t>
            </w:r>
          </w:p>
        </w:tc>
      </w:tr>
      <w:tr w:rsidR="00930C9E" w:rsidRPr="00E84A9A" w14:paraId="51873003" w14:textId="77777777" w:rsidTr="00A928C5">
        <w:tc>
          <w:tcPr>
            <w:tcW w:w="7555" w:type="dxa"/>
          </w:tcPr>
          <w:p w14:paraId="1F7CF041"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sz w:val="22"/>
                <w:szCs w:val="22"/>
              </w:rPr>
              <w:t xml:space="preserve">Accuracy and relevance of the proposed technical approach and methodology </w:t>
            </w:r>
          </w:p>
        </w:tc>
        <w:tc>
          <w:tcPr>
            <w:tcW w:w="1461" w:type="dxa"/>
          </w:tcPr>
          <w:p w14:paraId="1719BD7D" w14:textId="77777777" w:rsidR="00930C9E" w:rsidRPr="00D91660" w:rsidRDefault="00930C9E" w:rsidP="00A928C5">
            <w:pPr>
              <w:pStyle w:val="Default"/>
              <w:jc w:val="both"/>
              <w:rPr>
                <w:rFonts w:ascii="Gill Sans MT" w:hAnsi="Gill Sans MT"/>
                <w:sz w:val="22"/>
                <w:szCs w:val="22"/>
                <w:lang w:val="en-US"/>
              </w:rPr>
            </w:pPr>
            <w:r w:rsidRPr="00D91660">
              <w:rPr>
                <w:rFonts w:ascii="Gill Sans MT" w:hAnsi="Gill Sans MT"/>
                <w:sz w:val="22"/>
                <w:szCs w:val="22"/>
                <w:lang w:val="en-US"/>
              </w:rPr>
              <w:t>20%</w:t>
            </w:r>
          </w:p>
        </w:tc>
      </w:tr>
      <w:tr w:rsidR="00930C9E" w:rsidRPr="00E84A9A" w14:paraId="728FEC52" w14:textId="77777777" w:rsidTr="00A928C5">
        <w:tc>
          <w:tcPr>
            <w:tcW w:w="7555" w:type="dxa"/>
          </w:tcPr>
          <w:p w14:paraId="4A49C77E"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sz w:val="22"/>
                <w:szCs w:val="22"/>
              </w:rPr>
              <w:t>Completeness of proposal according to the RFP (general information, activity plan, budget, team expertise, etc.)</w:t>
            </w:r>
          </w:p>
        </w:tc>
        <w:tc>
          <w:tcPr>
            <w:tcW w:w="1461" w:type="dxa"/>
          </w:tcPr>
          <w:p w14:paraId="0B7715E7" w14:textId="77777777" w:rsidR="00930C9E" w:rsidRPr="00D91660" w:rsidRDefault="00930C9E" w:rsidP="00A928C5">
            <w:pPr>
              <w:pStyle w:val="Default"/>
              <w:jc w:val="both"/>
              <w:rPr>
                <w:rFonts w:ascii="Gill Sans MT" w:hAnsi="Gill Sans MT"/>
                <w:sz w:val="22"/>
                <w:szCs w:val="22"/>
                <w:lang w:val="en-US"/>
              </w:rPr>
            </w:pPr>
            <w:r w:rsidRPr="00D91660">
              <w:rPr>
                <w:rFonts w:ascii="Gill Sans MT" w:hAnsi="Gill Sans MT"/>
                <w:sz w:val="22"/>
                <w:szCs w:val="22"/>
                <w:lang w:val="en-US"/>
              </w:rPr>
              <w:t>20%</w:t>
            </w:r>
          </w:p>
        </w:tc>
      </w:tr>
      <w:tr w:rsidR="00930C9E" w:rsidRPr="00E84A9A" w14:paraId="02785F06" w14:textId="77777777" w:rsidTr="00A928C5">
        <w:tc>
          <w:tcPr>
            <w:tcW w:w="7555" w:type="dxa"/>
          </w:tcPr>
          <w:p w14:paraId="166A08D7"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sz w:val="22"/>
                <w:szCs w:val="22"/>
              </w:rPr>
              <w:t>Proposed team: expertise and competencies to address project components</w:t>
            </w:r>
          </w:p>
        </w:tc>
        <w:tc>
          <w:tcPr>
            <w:tcW w:w="1461" w:type="dxa"/>
          </w:tcPr>
          <w:p w14:paraId="7CE1EE1A" w14:textId="77777777" w:rsidR="00930C9E" w:rsidRPr="00D91660" w:rsidRDefault="00930C9E" w:rsidP="00A928C5">
            <w:pPr>
              <w:pStyle w:val="Default"/>
              <w:jc w:val="both"/>
              <w:rPr>
                <w:rFonts w:ascii="Gill Sans MT" w:hAnsi="Gill Sans MT"/>
                <w:sz w:val="22"/>
                <w:szCs w:val="22"/>
                <w:lang w:val="en-US"/>
              </w:rPr>
            </w:pPr>
            <w:r w:rsidRPr="00D91660">
              <w:rPr>
                <w:rFonts w:ascii="Gill Sans MT" w:hAnsi="Gill Sans MT"/>
                <w:sz w:val="22"/>
                <w:szCs w:val="22"/>
                <w:lang w:val="en-US"/>
              </w:rPr>
              <w:t>20%</w:t>
            </w:r>
          </w:p>
        </w:tc>
      </w:tr>
      <w:tr w:rsidR="00930C9E" w:rsidRPr="00E84A9A" w14:paraId="505CE5F8" w14:textId="77777777" w:rsidTr="00A928C5">
        <w:tc>
          <w:tcPr>
            <w:tcW w:w="7555" w:type="dxa"/>
          </w:tcPr>
          <w:p w14:paraId="5EE21B28"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sz w:val="22"/>
                <w:szCs w:val="22"/>
              </w:rPr>
              <w:t>Relevance and capability/skill to implement/manage the assignment</w:t>
            </w:r>
          </w:p>
        </w:tc>
        <w:tc>
          <w:tcPr>
            <w:tcW w:w="1461" w:type="dxa"/>
          </w:tcPr>
          <w:p w14:paraId="2338AD4B" w14:textId="77777777" w:rsidR="00930C9E" w:rsidRPr="00D91660" w:rsidRDefault="00930C9E" w:rsidP="00A928C5">
            <w:pPr>
              <w:pStyle w:val="Default"/>
              <w:jc w:val="both"/>
              <w:rPr>
                <w:rFonts w:ascii="Gill Sans MT" w:hAnsi="Gill Sans MT"/>
                <w:sz w:val="22"/>
                <w:szCs w:val="22"/>
                <w:lang w:val="en-US"/>
              </w:rPr>
            </w:pPr>
            <w:r w:rsidRPr="00D91660">
              <w:rPr>
                <w:rFonts w:ascii="Gill Sans MT" w:hAnsi="Gill Sans MT"/>
                <w:sz w:val="22"/>
                <w:szCs w:val="22"/>
                <w:lang w:val="en-US"/>
              </w:rPr>
              <w:t>20%</w:t>
            </w:r>
          </w:p>
        </w:tc>
      </w:tr>
      <w:tr w:rsidR="00930C9E" w:rsidRPr="00E84A9A" w14:paraId="3072D0A8" w14:textId="77777777" w:rsidTr="00A928C5">
        <w:tc>
          <w:tcPr>
            <w:tcW w:w="7555" w:type="dxa"/>
          </w:tcPr>
          <w:p w14:paraId="16EF3F20"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sz w:val="22"/>
                <w:szCs w:val="22"/>
              </w:rPr>
              <w:t>Budget justification and costs realism</w:t>
            </w:r>
          </w:p>
        </w:tc>
        <w:tc>
          <w:tcPr>
            <w:tcW w:w="1461" w:type="dxa"/>
          </w:tcPr>
          <w:p w14:paraId="735574E8" w14:textId="77777777" w:rsidR="00930C9E" w:rsidRPr="00D91660" w:rsidRDefault="00930C9E" w:rsidP="00A928C5">
            <w:pPr>
              <w:pStyle w:val="Default"/>
              <w:jc w:val="both"/>
              <w:rPr>
                <w:rFonts w:ascii="Gill Sans MT" w:hAnsi="Gill Sans MT"/>
                <w:sz w:val="22"/>
                <w:szCs w:val="22"/>
                <w:lang w:val="en-US"/>
              </w:rPr>
            </w:pPr>
            <w:r w:rsidRPr="00D91660">
              <w:rPr>
                <w:rFonts w:ascii="Gill Sans MT" w:hAnsi="Gill Sans MT"/>
                <w:sz w:val="22"/>
                <w:szCs w:val="22"/>
                <w:lang w:val="en-US"/>
              </w:rPr>
              <w:t>20%</w:t>
            </w:r>
          </w:p>
        </w:tc>
      </w:tr>
    </w:tbl>
    <w:p w14:paraId="3FBB97EB" w14:textId="77777777" w:rsidR="00930C9E" w:rsidRPr="00E84A9A" w:rsidRDefault="00930C9E" w:rsidP="00930C9E">
      <w:pPr>
        <w:pStyle w:val="Default"/>
        <w:jc w:val="both"/>
        <w:rPr>
          <w:rFonts w:ascii="Gill Sans MT" w:hAnsi="Gill Sans MT"/>
          <w:b/>
          <w:bCs/>
          <w:sz w:val="22"/>
          <w:szCs w:val="22"/>
          <w:lang w:val="en-US"/>
        </w:rPr>
      </w:pPr>
    </w:p>
    <w:p w14:paraId="1ABFF8E0" w14:textId="77777777" w:rsidR="00930C9E" w:rsidRDefault="00930C9E" w:rsidP="00930C9E">
      <w:pPr>
        <w:autoSpaceDE w:val="0"/>
        <w:autoSpaceDN w:val="0"/>
        <w:adjustRightInd w:val="0"/>
        <w:spacing w:after="0" w:line="240" w:lineRule="auto"/>
        <w:rPr>
          <w:rFonts w:ascii="Gill Sans MT" w:hAnsi="Gill Sans MT" w:cs="Arial"/>
        </w:rPr>
      </w:pPr>
      <w:r w:rsidRPr="0070445C">
        <w:rPr>
          <w:rFonts w:ascii="Gill Sans MT" w:hAnsi="Gill Sans MT" w:cs="Arial"/>
        </w:rPr>
        <w:t xml:space="preserve">The selection committee will evaluate the technical proposal based upon the criteria listed above and they will evaluate the financial proposal based on cost reasonableness and cost-effectiveness in the budget. </w:t>
      </w:r>
    </w:p>
    <w:p w14:paraId="51BB6F6F" w14:textId="77777777" w:rsidR="00930C9E" w:rsidRPr="0070445C" w:rsidRDefault="00930C9E" w:rsidP="00930C9E">
      <w:pPr>
        <w:autoSpaceDE w:val="0"/>
        <w:autoSpaceDN w:val="0"/>
        <w:adjustRightInd w:val="0"/>
        <w:spacing w:after="0" w:line="240" w:lineRule="auto"/>
        <w:rPr>
          <w:rFonts w:ascii="Gill Sans MT" w:hAnsi="Gill Sans MT" w:cs="Arial"/>
        </w:rPr>
      </w:pPr>
    </w:p>
    <w:p w14:paraId="1EAEC8CC" w14:textId="77777777" w:rsidR="00930C9E" w:rsidRPr="0070445C" w:rsidRDefault="00930C9E" w:rsidP="00930C9E">
      <w:pPr>
        <w:autoSpaceDE w:val="0"/>
        <w:autoSpaceDN w:val="0"/>
        <w:adjustRightInd w:val="0"/>
        <w:spacing w:after="0" w:line="240" w:lineRule="auto"/>
        <w:rPr>
          <w:rFonts w:ascii="Gill Sans MT" w:hAnsi="Gill Sans MT" w:cs="Arial"/>
        </w:rPr>
      </w:pPr>
      <w:r>
        <w:rPr>
          <w:rFonts w:ascii="Gill Sans MT" w:hAnsi="Gill Sans MT" w:cs="Arial"/>
          <w:b/>
          <w:bCs/>
        </w:rPr>
        <w:t>VII.</w:t>
      </w:r>
      <w:r>
        <w:rPr>
          <w:rFonts w:ascii="Gill Sans MT" w:hAnsi="Gill Sans MT" w:cs="Arial"/>
          <w:b/>
          <w:bCs/>
        </w:rPr>
        <w:tab/>
      </w:r>
      <w:r w:rsidRPr="0070445C">
        <w:rPr>
          <w:rFonts w:ascii="Gill Sans MT" w:hAnsi="Gill Sans MT" w:cs="Arial"/>
          <w:b/>
          <w:bCs/>
        </w:rPr>
        <w:t xml:space="preserve">Validity of Proposals </w:t>
      </w:r>
    </w:p>
    <w:p w14:paraId="3259FAEC" w14:textId="31B6FD24" w:rsidR="00930C9E" w:rsidRDefault="00930C9E" w:rsidP="00930C9E">
      <w:pPr>
        <w:spacing w:line="256" w:lineRule="auto"/>
        <w:contextualSpacing/>
        <w:rPr>
          <w:rFonts w:ascii="Gill Sans MT" w:hAnsi="Gill Sans MT" w:cs="Arial"/>
        </w:rPr>
      </w:pPr>
      <w:r w:rsidRPr="00E84A9A">
        <w:rPr>
          <w:rFonts w:ascii="Gill Sans MT" w:hAnsi="Gill Sans MT" w:cs="Arial"/>
        </w:rPr>
        <w:t xml:space="preserve">Proposals submitted shall remain open for acceptance for </w:t>
      </w:r>
      <w:r w:rsidRPr="008579C0">
        <w:rPr>
          <w:rFonts w:ascii="Gill Sans MT" w:hAnsi="Gill Sans MT" w:cs="Arial"/>
        </w:rPr>
        <w:t>1</w:t>
      </w:r>
      <w:r w:rsidR="00ED4B18" w:rsidRPr="00ED4B18">
        <w:rPr>
          <w:rFonts w:ascii="Gill Sans MT" w:hAnsi="Gill Sans MT" w:cs="Arial"/>
          <w:lang w:val="en-US"/>
        </w:rPr>
        <w:t>0</w:t>
      </w:r>
      <w:r w:rsidRPr="008579C0">
        <w:rPr>
          <w:rFonts w:ascii="Gill Sans MT" w:hAnsi="Gill Sans MT" w:cs="Arial"/>
        </w:rPr>
        <w:t xml:space="preserve"> days</w:t>
      </w:r>
      <w:r w:rsidRPr="00D91660">
        <w:rPr>
          <w:rFonts w:ascii="Gill Sans MT" w:hAnsi="Gill Sans MT" w:cs="Arial"/>
          <w:color w:val="FF0000"/>
        </w:rPr>
        <w:t xml:space="preserve"> </w:t>
      </w:r>
      <w:r w:rsidRPr="00E84A9A">
        <w:rPr>
          <w:rFonts w:ascii="Gill Sans MT" w:hAnsi="Gill Sans MT" w:cs="Arial"/>
        </w:rPr>
        <w:t>from the last date specified for receipt of the proposal. This includes, but is not limited to, pricing, terms and conditions, service levels, and all other information. If your organization is selected, all information in this document and the negotiation process are contractually binding.</w:t>
      </w:r>
    </w:p>
    <w:p w14:paraId="40FC0E25" w14:textId="77777777" w:rsidR="00930C9E" w:rsidRDefault="00930C9E" w:rsidP="00930C9E">
      <w:pPr>
        <w:spacing w:line="256" w:lineRule="auto"/>
        <w:contextualSpacing/>
        <w:rPr>
          <w:rFonts w:ascii="Gill Sans MT" w:hAnsi="Gill Sans MT" w:cs="Arial"/>
        </w:rPr>
      </w:pPr>
    </w:p>
    <w:p w14:paraId="20B77630" w14:textId="77777777" w:rsidR="00930C9E" w:rsidRPr="0070445C" w:rsidRDefault="00930C9E" w:rsidP="00930C9E">
      <w:pPr>
        <w:autoSpaceDE w:val="0"/>
        <w:autoSpaceDN w:val="0"/>
        <w:adjustRightInd w:val="0"/>
        <w:spacing w:after="0" w:line="360" w:lineRule="auto"/>
        <w:rPr>
          <w:rFonts w:ascii="Gill Sans MT" w:hAnsi="Gill Sans MT" w:cs="Arial"/>
        </w:rPr>
      </w:pPr>
      <w:r>
        <w:rPr>
          <w:rFonts w:ascii="Gill Sans MT" w:hAnsi="Gill Sans MT" w:cs="Arial"/>
          <w:b/>
          <w:bCs/>
        </w:rPr>
        <w:t>VIII.</w:t>
      </w:r>
      <w:r>
        <w:rPr>
          <w:rFonts w:ascii="Gill Sans MT" w:hAnsi="Gill Sans MT" w:cs="Arial"/>
          <w:b/>
          <w:bCs/>
        </w:rPr>
        <w:tab/>
      </w:r>
      <w:r w:rsidRPr="0070445C">
        <w:rPr>
          <w:rFonts w:ascii="Gill Sans MT" w:hAnsi="Gill Sans MT" w:cs="Arial"/>
          <w:b/>
          <w:bCs/>
        </w:rPr>
        <w:t xml:space="preserve">Award Process and Contract Mechanism </w:t>
      </w:r>
    </w:p>
    <w:tbl>
      <w:tblPr>
        <w:tblStyle w:val="Grilledutableau"/>
        <w:tblW w:w="0" w:type="auto"/>
        <w:tblLook w:val="04A0" w:firstRow="1" w:lastRow="0" w:firstColumn="1" w:lastColumn="0" w:noHBand="0" w:noVBand="1"/>
      </w:tblPr>
      <w:tblGrid>
        <w:gridCol w:w="625"/>
        <w:gridCol w:w="5385"/>
        <w:gridCol w:w="3006"/>
      </w:tblGrid>
      <w:tr w:rsidR="00930C9E" w:rsidRPr="00305BCD" w14:paraId="3300B763" w14:textId="77777777" w:rsidTr="00A928C5">
        <w:tc>
          <w:tcPr>
            <w:tcW w:w="625" w:type="dxa"/>
          </w:tcPr>
          <w:p w14:paraId="393DD39F" w14:textId="77777777" w:rsidR="00930C9E" w:rsidRPr="00305BCD" w:rsidRDefault="00930C9E" w:rsidP="00A928C5">
            <w:pPr>
              <w:spacing w:line="256" w:lineRule="auto"/>
              <w:contextualSpacing/>
              <w:rPr>
                <w:rFonts w:ascii="Gill Sans MT" w:hAnsi="Gill Sans MT" w:cs="Arial"/>
                <w:b/>
                <w:bCs/>
              </w:rPr>
            </w:pPr>
            <w:r w:rsidRPr="00305BCD">
              <w:rPr>
                <w:rFonts w:ascii="Gill Sans MT" w:hAnsi="Gill Sans MT" w:cs="Arial"/>
                <w:b/>
                <w:bCs/>
              </w:rPr>
              <w:t>No.</w:t>
            </w:r>
          </w:p>
        </w:tc>
        <w:tc>
          <w:tcPr>
            <w:tcW w:w="5385" w:type="dxa"/>
          </w:tcPr>
          <w:p w14:paraId="13EC5FD8" w14:textId="77777777" w:rsidR="00930C9E" w:rsidRPr="00305BCD" w:rsidRDefault="00930C9E" w:rsidP="00A928C5">
            <w:pPr>
              <w:spacing w:line="256" w:lineRule="auto"/>
              <w:contextualSpacing/>
              <w:rPr>
                <w:rFonts w:ascii="Gill Sans MT" w:hAnsi="Gill Sans MT" w:cs="Arial"/>
                <w:b/>
                <w:bCs/>
              </w:rPr>
            </w:pPr>
            <w:r w:rsidRPr="00305BCD">
              <w:rPr>
                <w:rFonts w:ascii="Gill Sans MT" w:hAnsi="Gill Sans MT" w:cs="Arial"/>
                <w:b/>
                <w:bCs/>
              </w:rPr>
              <w:t>Activity</w:t>
            </w:r>
          </w:p>
        </w:tc>
        <w:tc>
          <w:tcPr>
            <w:tcW w:w="3006" w:type="dxa"/>
          </w:tcPr>
          <w:p w14:paraId="6E259637" w14:textId="77777777" w:rsidR="00930C9E" w:rsidRPr="00305BCD" w:rsidRDefault="00930C9E" w:rsidP="00A928C5">
            <w:pPr>
              <w:spacing w:line="256" w:lineRule="auto"/>
              <w:contextualSpacing/>
              <w:rPr>
                <w:rFonts w:ascii="Gill Sans MT" w:hAnsi="Gill Sans MT" w:cs="Arial"/>
                <w:b/>
                <w:bCs/>
                <w:color w:val="auto"/>
              </w:rPr>
            </w:pPr>
            <w:r w:rsidRPr="00305BCD">
              <w:rPr>
                <w:rFonts w:ascii="Gill Sans MT" w:hAnsi="Gill Sans MT" w:cs="Arial"/>
                <w:b/>
                <w:bCs/>
                <w:color w:val="auto"/>
              </w:rPr>
              <w:t xml:space="preserve">Due date </w:t>
            </w:r>
          </w:p>
        </w:tc>
      </w:tr>
      <w:tr w:rsidR="00930C9E" w:rsidRPr="00D000EF" w14:paraId="701B52A7" w14:textId="77777777" w:rsidTr="00A928C5">
        <w:tc>
          <w:tcPr>
            <w:tcW w:w="625" w:type="dxa"/>
          </w:tcPr>
          <w:p w14:paraId="3D883119" w14:textId="420581A3" w:rsidR="00930C9E" w:rsidRPr="00F2530D" w:rsidRDefault="00930C9E" w:rsidP="00F2530D">
            <w:pPr>
              <w:pStyle w:val="Paragraphedeliste"/>
              <w:numPr>
                <w:ilvl w:val="0"/>
                <w:numId w:val="30"/>
              </w:numPr>
              <w:spacing w:line="256" w:lineRule="auto"/>
              <w:rPr>
                <w:rFonts w:ascii="Gill Sans MT" w:hAnsi="Gill Sans MT" w:cs="Arial"/>
              </w:rPr>
            </w:pPr>
          </w:p>
        </w:tc>
        <w:tc>
          <w:tcPr>
            <w:tcW w:w="5385" w:type="dxa"/>
          </w:tcPr>
          <w:p w14:paraId="2CD067A5" w14:textId="77777777" w:rsidR="00930C9E" w:rsidRPr="00D000EF" w:rsidRDefault="00930C9E" w:rsidP="00A928C5">
            <w:pPr>
              <w:pStyle w:val="Default"/>
              <w:jc w:val="both"/>
              <w:rPr>
                <w:rFonts w:ascii="Gill Sans MT" w:hAnsi="Gill Sans MT"/>
                <w:sz w:val="22"/>
                <w:szCs w:val="22"/>
              </w:rPr>
            </w:pPr>
            <w:r w:rsidRPr="00D000EF">
              <w:rPr>
                <w:rFonts w:ascii="Gill Sans MT" w:hAnsi="Gill Sans MT"/>
                <w:sz w:val="22"/>
                <w:szCs w:val="22"/>
              </w:rPr>
              <w:t xml:space="preserve">Proposal reception </w:t>
            </w:r>
          </w:p>
        </w:tc>
        <w:tc>
          <w:tcPr>
            <w:tcW w:w="3006" w:type="dxa"/>
          </w:tcPr>
          <w:p w14:paraId="5224FD6E" w14:textId="3B7BB295" w:rsidR="00930C9E" w:rsidRPr="00D000EF" w:rsidRDefault="00147545" w:rsidP="00A928C5">
            <w:pPr>
              <w:spacing w:line="256" w:lineRule="auto"/>
              <w:contextualSpacing/>
              <w:rPr>
                <w:rFonts w:ascii="Gill Sans MT" w:hAnsi="Gill Sans MT" w:cs="Arial"/>
                <w:color w:val="auto"/>
                <w:lang w:val="fr-CA"/>
              </w:rPr>
            </w:pPr>
            <w:proofErr w:type="spellStart"/>
            <w:r>
              <w:rPr>
                <w:rFonts w:ascii="Gill Sans MT" w:hAnsi="Gill Sans MT" w:cs="Arial"/>
                <w:color w:val="auto"/>
                <w:lang w:val="fr-CA"/>
              </w:rPr>
              <w:t>Nov</w:t>
            </w:r>
            <w:r w:rsidR="00F2530D">
              <w:rPr>
                <w:rFonts w:ascii="Gill Sans MT" w:hAnsi="Gill Sans MT" w:cs="Arial"/>
                <w:color w:val="auto"/>
                <w:lang w:val="fr-CA"/>
              </w:rPr>
              <w:t>ember</w:t>
            </w:r>
            <w:proofErr w:type="spellEnd"/>
            <w:r w:rsidR="00930C9E" w:rsidRPr="00D000EF">
              <w:rPr>
                <w:rFonts w:ascii="Gill Sans MT" w:hAnsi="Gill Sans MT" w:cs="Arial"/>
                <w:color w:val="auto"/>
                <w:lang w:val="fr-CA"/>
              </w:rPr>
              <w:t xml:space="preserve"> </w:t>
            </w:r>
            <w:r w:rsidR="00B040EA">
              <w:rPr>
                <w:rFonts w:ascii="Gill Sans MT" w:hAnsi="Gill Sans MT" w:cs="Arial"/>
                <w:color w:val="auto"/>
                <w:lang w:val="fr-CA"/>
              </w:rPr>
              <w:t>30</w:t>
            </w:r>
            <w:r w:rsidR="00930C9E" w:rsidRPr="00D000EF">
              <w:rPr>
                <w:rFonts w:ascii="Gill Sans MT" w:hAnsi="Gill Sans MT" w:cs="Arial"/>
                <w:color w:val="auto"/>
                <w:lang w:val="fr-CA"/>
              </w:rPr>
              <w:t>, 2022</w:t>
            </w:r>
          </w:p>
        </w:tc>
      </w:tr>
      <w:tr w:rsidR="00930C9E" w:rsidRPr="00D000EF" w14:paraId="5FBC69E2" w14:textId="77777777" w:rsidTr="00A928C5">
        <w:tc>
          <w:tcPr>
            <w:tcW w:w="625" w:type="dxa"/>
          </w:tcPr>
          <w:p w14:paraId="633ECDDF" w14:textId="684B1272" w:rsidR="00930C9E" w:rsidRPr="00F2530D" w:rsidRDefault="00930C9E" w:rsidP="00F2530D">
            <w:pPr>
              <w:pStyle w:val="Paragraphedeliste"/>
              <w:numPr>
                <w:ilvl w:val="0"/>
                <w:numId w:val="30"/>
              </w:numPr>
              <w:spacing w:line="256" w:lineRule="auto"/>
              <w:rPr>
                <w:rFonts w:ascii="Gill Sans MT" w:hAnsi="Gill Sans MT" w:cs="Arial"/>
              </w:rPr>
            </w:pPr>
          </w:p>
        </w:tc>
        <w:tc>
          <w:tcPr>
            <w:tcW w:w="5385" w:type="dxa"/>
          </w:tcPr>
          <w:p w14:paraId="7B6CD1EE" w14:textId="77777777" w:rsidR="00930C9E" w:rsidRPr="00D000EF" w:rsidRDefault="00930C9E" w:rsidP="00A928C5">
            <w:pPr>
              <w:pStyle w:val="Default"/>
              <w:jc w:val="both"/>
              <w:rPr>
                <w:rFonts w:ascii="Gill Sans MT" w:hAnsi="Gill Sans MT"/>
                <w:sz w:val="22"/>
                <w:szCs w:val="22"/>
              </w:rPr>
            </w:pPr>
            <w:r w:rsidRPr="00D000EF">
              <w:rPr>
                <w:rFonts w:ascii="Gill Sans MT" w:hAnsi="Gill Sans MT"/>
                <w:sz w:val="22"/>
                <w:szCs w:val="22"/>
              </w:rPr>
              <w:t xml:space="preserve">Selection Committee review </w:t>
            </w:r>
          </w:p>
        </w:tc>
        <w:tc>
          <w:tcPr>
            <w:tcW w:w="3006" w:type="dxa"/>
          </w:tcPr>
          <w:p w14:paraId="18BE8336" w14:textId="7C0CFC55" w:rsidR="00930C9E" w:rsidRPr="00D000EF" w:rsidRDefault="00B040EA" w:rsidP="00B040EA">
            <w:pPr>
              <w:spacing w:line="256" w:lineRule="auto"/>
              <w:ind w:left="0" w:firstLine="0"/>
              <w:contextualSpacing/>
              <w:rPr>
                <w:rFonts w:ascii="Gill Sans MT" w:hAnsi="Gill Sans MT" w:cs="Arial"/>
                <w:color w:val="auto"/>
                <w:lang w:val="fr-CA"/>
              </w:rPr>
            </w:pPr>
            <w:proofErr w:type="spellStart"/>
            <w:r>
              <w:rPr>
                <w:rFonts w:ascii="Gill Sans MT" w:hAnsi="Gill Sans MT" w:cs="Arial"/>
                <w:color w:val="auto"/>
                <w:lang w:val="fr-CA"/>
              </w:rPr>
              <w:t>December</w:t>
            </w:r>
            <w:proofErr w:type="spellEnd"/>
            <w:r>
              <w:rPr>
                <w:rFonts w:ascii="Gill Sans MT" w:hAnsi="Gill Sans MT" w:cs="Arial"/>
                <w:color w:val="auto"/>
                <w:lang w:val="fr-CA"/>
              </w:rPr>
              <w:t xml:space="preserve"> 7</w:t>
            </w:r>
            <w:r w:rsidR="00930C9E" w:rsidRPr="00D000EF">
              <w:rPr>
                <w:rFonts w:ascii="Gill Sans MT" w:hAnsi="Gill Sans MT" w:cs="Arial"/>
                <w:color w:val="auto"/>
                <w:lang w:val="fr-CA"/>
              </w:rPr>
              <w:t>, 2022</w:t>
            </w:r>
          </w:p>
        </w:tc>
      </w:tr>
      <w:tr w:rsidR="00930C9E" w:rsidRPr="00D000EF" w14:paraId="54EF8AAB" w14:textId="77777777" w:rsidTr="00A928C5">
        <w:tc>
          <w:tcPr>
            <w:tcW w:w="625" w:type="dxa"/>
          </w:tcPr>
          <w:p w14:paraId="5A36F6F0" w14:textId="230F7D27" w:rsidR="00930C9E" w:rsidRPr="00F2530D" w:rsidRDefault="00930C9E" w:rsidP="00F2530D">
            <w:pPr>
              <w:pStyle w:val="Paragraphedeliste"/>
              <w:numPr>
                <w:ilvl w:val="0"/>
                <w:numId w:val="30"/>
              </w:numPr>
              <w:spacing w:line="256" w:lineRule="auto"/>
              <w:rPr>
                <w:rFonts w:ascii="Gill Sans MT" w:hAnsi="Gill Sans MT" w:cs="Arial"/>
              </w:rPr>
            </w:pPr>
          </w:p>
        </w:tc>
        <w:tc>
          <w:tcPr>
            <w:tcW w:w="5385" w:type="dxa"/>
          </w:tcPr>
          <w:p w14:paraId="09AC4E5A" w14:textId="77777777" w:rsidR="00930C9E" w:rsidRPr="00D000EF" w:rsidRDefault="00930C9E" w:rsidP="00A928C5">
            <w:pPr>
              <w:pStyle w:val="Default"/>
              <w:jc w:val="both"/>
              <w:rPr>
                <w:rFonts w:ascii="Gill Sans MT" w:hAnsi="Gill Sans MT"/>
                <w:sz w:val="22"/>
                <w:szCs w:val="22"/>
              </w:rPr>
            </w:pPr>
            <w:r w:rsidRPr="00D000EF">
              <w:rPr>
                <w:rFonts w:ascii="Gill Sans MT" w:hAnsi="Gill Sans MT"/>
                <w:sz w:val="22"/>
                <w:szCs w:val="22"/>
              </w:rPr>
              <w:t xml:space="preserve">Notification of award </w:t>
            </w:r>
          </w:p>
        </w:tc>
        <w:tc>
          <w:tcPr>
            <w:tcW w:w="3006" w:type="dxa"/>
          </w:tcPr>
          <w:p w14:paraId="32467B28" w14:textId="0F381A04" w:rsidR="00930C9E" w:rsidRPr="00D000EF" w:rsidRDefault="00B040EA" w:rsidP="00A928C5">
            <w:pPr>
              <w:spacing w:line="256" w:lineRule="auto"/>
              <w:contextualSpacing/>
              <w:rPr>
                <w:rFonts w:ascii="Gill Sans MT" w:hAnsi="Gill Sans MT" w:cs="Arial"/>
                <w:color w:val="auto"/>
                <w:lang w:val="fr-CA"/>
              </w:rPr>
            </w:pPr>
            <w:proofErr w:type="spellStart"/>
            <w:r>
              <w:rPr>
                <w:rFonts w:ascii="Gill Sans MT" w:hAnsi="Gill Sans MT" w:cs="Arial"/>
                <w:color w:val="auto"/>
                <w:lang w:val="fr-CA"/>
              </w:rPr>
              <w:t>December</w:t>
            </w:r>
            <w:proofErr w:type="spellEnd"/>
            <w:r>
              <w:rPr>
                <w:rFonts w:ascii="Gill Sans MT" w:hAnsi="Gill Sans MT" w:cs="Arial"/>
                <w:color w:val="auto"/>
                <w:lang w:val="fr-CA"/>
              </w:rPr>
              <w:t xml:space="preserve"> 10</w:t>
            </w:r>
            <w:r w:rsidR="00930C9E" w:rsidRPr="00D000EF">
              <w:rPr>
                <w:rFonts w:ascii="Gill Sans MT" w:hAnsi="Gill Sans MT" w:cs="Arial"/>
                <w:color w:val="auto"/>
                <w:lang w:val="fr-CA"/>
              </w:rPr>
              <w:t>, 2022</w:t>
            </w:r>
          </w:p>
        </w:tc>
      </w:tr>
      <w:tr w:rsidR="00F2530D" w:rsidRPr="00D000EF" w14:paraId="3CA01FAE" w14:textId="77777777" w:rsidTr="00092842">
        <w:tc>
          <w:tcPr>
            <w:tcW w:w="625" w:type="dxa"/>
          </w:tcPr>
          <w:p w14:paraId="07C8025E" w14:textId="77777777" w:rsidR="00F2530D" w:rsidRPr="00F2530D" w:rsidRDefault="00F2530D" w:rsidP="00092842">
            <w:pPr>
              <w:pStyle w:val="Paragraphedeliste"/>
              <w:numPr>
                <w:ilvl w:val="0"/>
                <w:numId w:val="30"/>
              </w:numPr>
              <w:spacing w:line="256" w:lineRule="auto"/>
              <w:rPr>
                <w:rFonts w:ascii="Gill Sans MT" w:hAnsi="Gill Sans MT" w:cs="Arial"/>
              </w:rPr>
            </w:pPr>
          </w:p>
        </w:tc>
        <w:tc>
          <w:tcPr>
            <w:tcW w:w="5385" w:type="dxa"/>
          </w:tcPr>
          <w:p w14:paraId="1F0F8430" w14:textId="77777777" w:rsidR="00F2530D" w:rsidRPr="00D000EF" w:rsidRDefault="00F2530D" w:rsidP="00092842">
            <w:pPr>
              <w:pStyle w:val="Default"/>
              <w:jc w:val="both"/>
              <w:rPr>
                <w:rFonts w:ascii="Gill Sans MT" w:hAnsi="Gill Sans MT"/>
                <w:sz w:val="22"/>
                <w:szCs w:val="22"/>
              </w:rPr>
            </w:pPr>
            <w:r w:rsidRPr="00D000EF">
              <w:rPr>
                <w:rFonts w:ascii="Gill Sans MT" w:hAnsi="Gill Sans MT"/>
                <w:sz w:val="22"/>
                <w:szCs w:val="22"/>
              </w:rPr>
              <w:t xml:space="preserve">Award agreement negotiation </w:t>
            </w:r>
          </w:p>
        </w:tc>
        <w:tc>
          <w:tcPr>
            <w:tcW w:w="3006" w:type="dxa"/>
          </w:tcPr>
          <w:p w14:paraId="314EF1D4" w14:textId="6ECCAC75" w:rsidR="00F2530D" w:rsidRPr="00D000EF" w:rsidRDefault="00B66D4D" w:rsidP="00092842">
            <w:pPr>
              <w:spacing w:line="256" w:lineRule="auto"/>
              <w:contextualSpacing/>
              <w:rPr>
                <w:rFonts w:ascii="Gill Sans MT" w:hAnsi="Gill Sans MT" w:cs="Arial"/>
                <w:color w:val="auto"/>
                <w:lang w:val="fr-CA"/>
              </w:rPr>
            </w:pPr>
            <w:proofErr w:type="spellStart"/>
            <w:r>
              <w:rPr>
                <w:rFonts w:ascii="Gill Sans MT" w:hAnsi="Gill Sans MT" w:cs="Arial"/>
                <w:color w:val="auto"/>
                <w:lang w:val="fr-CA"/>
              </w:rPr>
              <w:t>November</w:t>
            </w:r>
            <w:proofErr w:type="spellEnd"/>
            <w:r w:rsidRPr="00D000EF">
              <w:rPr>
                <w:rFonts w:ascii="Gill Sans MT" w:hAnsi="Gill Sans MT" w:cs="Arial"/>
                <w:color w:val="auto"/>
                <w:lang w:val="fr-CA"/>
              </w:rPr>
              <w:t xml:space="preserve"> </w:t>
            </w:r>
            <w:r w:rsidR="00B040EA">
              <w:rPr>
                <w:rFonts w:ascii="Gill Sans MT" w:hAnsi="Gill Sans MT" w:cs="Arial"/>
                <w:color w:val="auto"/>
                <w:lang w:val="fr-CA"/>
              </w:rPr>
              <w:t>12</w:t>
            </w:r>
            <w:r w:rsidR="00F2530D" w:rsidRPr="00D000EF">
              <w:rPr>
                <w:rFonts w:ascii="Gill Sans MT" w:hAnsi="Gill Sans MT" w:cs="Arial"/>
                <w:color w:val="auto"/>
                <w:lang w:val="fr-CA"/>
              </w:rPr>
              <w:t>, 2022</w:t>
            </w:r>
          </w:p>
        </w:tc>
      </w:tr>
      <w:tr w:rsidR="00F2530D" w:rsidRPr="00D000EF" w14:paraId="447B1C9D" w14:textId="77777777" w:rsidTr="00A928C5">
        <w:tc>
          <w:tcPr>
            <w:tcW w:w="625" w:type="dxa"/>
          </w:tcPr>
          <w:p w14:paraId="5DD13C1F" w14:textId="77777777" w:rsidR="00F2530D" w:rsidRPr="00F2530D" w:rsidRDefault="00F2530D" w:rsidP="00F2530D">
            <w:pPr>
              <w:pStyle w:val="Paragraphedeliste"/>
              <w:numPr>
                <w:ilvl w:val="0"/>
                <w:numId w:val="30"/>
              </w:numPr>
              <w:spacing w:line="256" w:lineRule="auto"/>
              <w:rPr>
                <w:rFonts w:ascii="Gill Sans MT" w:hAnsi="Gill Sans MT" w:cs="Arial"/>
              </w:rPr>
            </w:pPr>
          </w:p>
        </w:tc>
        <w:tc>
          <w:tcPr>
            <w:tcW w:w="5385" w:type="dxa"/>
          </w:tcPr>
          <w:p w14:paraId="3EFC622E" w14:textId="414D4D3C" w:rsidR="00F2530D" w:rsidRPr="00F2530D" w:rsidRDefault="00F2530D" w:rsidP="00A928C5">
            <w:pPr>
              <w:pStyle w:val="Default"/>
              <w:jc w:val="both"/>
              <w:rPr>
                <w:rFonts w:ascii="Gill Sans MT" w:hAnsi="Gill Sans MT"/>
                <w:sz w:val="22"/>
                <w:szCs w:val="22"/>
                <w:lang w:val="fr-CA"/>
              </w:rPr>
            </w:pPr>
            <w:proofErr w:type="spellStart"/>
            <w:r>
              <w:rPr>
                <w:rFonts w:ascii="Gill Sans MT" w:hAnsi="Gill Sans MT"/>
                <w:sz w:val="22"/>
                <w:szCs w:val="22"/>
                <w:lang w:val="fr-CA"/>
              </w:rPr>
              <w:t>Contract</w:t>
            </w:r>
            <w:proofErr w:type="spellEnd"/>
            <w:r>
              <w:rPr>
                <w:rFonts w:ascii="Gill Sans MT" w:hAnsi="Gill Sans MT"/>
                <w:sz w:val="22"/>
                <w:szCs w:val="22"/>
                <w:lang w:val="fr-CA"/>
              </w:rPr>
              <w:t xml:space="preserve"> </w:t>
            </w:r>
            <w:proofErr w:type="spellStart"/>
            <w:r>
              <w:rPr>
                <w:rFonts w:ascii="Gill Sans MT" w:hAnsi="Gill Sans MT"/>
                <w:sz w:val="22"/>
                <w:szCs w:val="22"/>
                <w:lang w:val="fr-CA"/>
              </w:rPr>
              <w:t>review</w:t>
            </w:r>
            <w:proofErr w:type="spellEnd"/>
            <w:r>
              <w:rPr>
                <w:rFonts w:ascii="Gill Sans MT" w:hAnsi="Gill Sans MT"/>
                <w:sz w:val="22"/>
                <w:szCs w:val="22"/>
                <w:lang w:val="fr-CA"/>
              </w:rPr>
              <w:t xml:space="preserve"> by Legal</w:t>
            </w:r>
          </w:p>
        </w:tc>
        <w:tc>
          <w:tcPr>
            <w:tcW w:w="3006" w:type="dxa"/>
          </w:tcPr>
          <w:p w14:paraId="734F4E48" w14:textId="4F224D87" w:rsidR="00F2530D" w:rsidRDefault="00671DC8" w:rsidP="00671DC8">
            <w:pPr>
              <w:spacing w:line="256" w:lineRule="auto"/>
              <w:ind w:left="0" w:firstLine="0"/>
              <w:contextualSpacing/>
              <w:rPr>
                <w:rFonts w:ascii="Gill Sans MT" w:hAnsi="Gill Sans MT" w:cs="Arial"/>
                <w:color w:val="auto"/>
                <w:lang w:val="fr-CA"/>
              </w:rPr>
            </w:pPr>
            <w:proofErr w:type="spellStart"/>
            <w:r>
              <w:rPr>
                <w:rFonts w:ascii="Gill Sans MT" w:hAnsi="Gill Sans MT" w:cs="Arial"/>
                <w:color w:val="auto"/>
                <w:lang w:val="fr-CA"/>
              </w:rPr>
              <w:t>November</w:t>
            </w:r>
            <w:proofErr w:type="spellEnd"/>
            <w:r>
              <w:rPr>
                <w:rFonts w:ascii="Gill Sans MT" w:hAnsi="Gill Sans MT" w:cs="Arial"/>
                <w:color w:val="auto"/>
                <w:lang w:val="fr-CA"/>
              </w:rPr>
              <w:t xml:space="preserve"> </w:t>
            </w:r>
            <w:r w:rsidR="00B040EA">
              <w:rPr>
                <w:rFonts w:ascii="Gill Sans MT" w:hAnsi="Gill Sans MT" w:cs="Arial"/>
                <w:color w:val="auto"/>
                <w:lang w:val="fr-CA"/>
              </w:rPr>
              <w:t>22</w:t>
            </w:r>
            <w:r w:rsidR="00F2530D">
              <w:rPr>
                <w:rFonts w:ascii="Gill Sans MT" w:hAnsi="Gill Sans MT" w:cs="Arial"/>
                <w:color w:val="auto"/>
                <w:lang w:val="fr-CA"/>
              </w:rPr>
              <w:t>, 2022</w:t>
            </w:r>
          </w:p>
        </w:tc>
      </w:tr>
      <w:tr w:rsidR="00930C9E" w:rsidRPr="00E84A9A" w14:paraId="107541EE" w14:textId="77777777" w:rsidTr="00A928C5">
        <w:tc>
          <w:tcPr>
            <w:tcW w:w="625" w:type="dxa"/>
          </w:tcPr>
          <w:p w14:paraId="79AB8BD6" w14:textId="6C4C4039" w:rsidR="00930C9E" w:rsidRPr="00F2530D" w:rsidRDefault="00930C9E" w:rsidP="00F2530D">
            <w:pPr>
              <w:pStyle w:val="Paragraphedeliste"/>
              <w:numPr>
                <w:ilvl w:val="0"/>
                <w:numId w:val="30"/>
              </w:numPr>
              <w:spacing w:line="256" w:lineRule="auto"/>
              <w:rPr>
                <w:rFonts w:ascii="Gill Sans MT" w:hAnsi="Gill Sans MT" w:cs="Arial"/>
              </w:rPr>
            </w:pPr>
          </w:p>
        </w:tc>
        <w:tc>
          <w:tcPr>
            <w:tcW w:w="5385" w:type="dxa"/>
          </w:tcPr>
          <w:p w14:paraId="45207778" w14:textId="77777777" w:rsidR="00930C9E" w:rsidRPr="00D000EF" w:rsidRDefault="00930C9E" w:rsidP="00A928C5">
            <w:pPr>
              <w:pStyle w:val="Default"/>
              <w:jc w:val="both"/>
              <w:rPr>
                <w:rFonts w:ascii="Gill Sans MT" w:hAnsi="Gill Sans MT"/>
                <w:sz w:val="22"/>
                <w:szCs w:val="22"/>
              </w:rPr>
            </w:pPr>
            <w:r w:rsidRPr="00D000EF">
              <w:rPr>
                <w:rFonts w:ascii="Gill Sans MT" w:hAnsi="Gill Sans MT"/>
                <w:sz w:val="22"/>
                <w:szCs w:val="22"/>
              </w:rPr>
              <w:t xml:space="preserve">Signing award </w:t>
            </w:r>
          </w:p>
        </w:tc>
        <w:tc>
          <w:tcPr>
            <w:tcW w:w="3006" w:type="dxa"/>
          </w:tcPr>
          <w:p w14:paraId="099411A3" w14:textId="49E386E4" w:rsidR="00930C9E" w:rsidRPr="00D000EF" w:rsidRDefault="00B66D4D" w:rsidP="00A928C5">
            <w:pPr>
              <w:spacing w:line="256" w:lineRule="auto"/>
              <w:contextualSpacing/>
              <w:rPr>
                <w:rFonts w:ascii="Gill Sans MT" w:hAnsi="Gill Sans MT" w:cs="Arial"/>
                <w:color w:val="auto"/>
                <w:lang w:val="fr-CA"/>
              </w:rPr>
            </w:pPr>
            <w:proofErr w:type="spellStart"/>
            <w:r>
              <w:rPr>
                <w:rFonts w:ascii="Gill Sans MT" w:hAnsi="Gill Sans MT" w:cs="Arial"/>
                <w:color w:val="auto"/>
                <w:lang w:val="fr-CA"/>
              </w:rPr>
              <w:t>Decemb</w:t>
            </w:r>
            <w:r w:rsidR="00F2530D">
              <w:rPr>
                <w:rFonts w:ascii="Gill Sans MT" w:hAnsi="Gill Sans MT" w:cs="Arial"/>
                <w:color w:val="auto"/>
                <w:lang w:val="fr-CA"/>
              </w:rPr>
              <w:t>er</w:t>
            </w:r>
            <w:proofErr w:type="spellEnd"/>
            <w:r w:rsidR="00F2530D">
              <w:rPr>
                <w:rFonts w:ascii="Gill Sans MT" w:hAnsi="Gill Sans MT" w:cs="Arial"/>
                <w:color w:val="auto"/>
                <w:lang w:val="fr-CA"/>
              </w:rPr>
              <w:t xml:space="preserve"> </w:t>
            </w:r>
            <w:r w:rsidR="00B040EA">
              <w:rPr>
                <w:rFonts w:ascii="Gill Sans MT" w:hAnsi="Gill Sans MT" w:cs="Arial"/>
                <w:color w:val="auto"/>
                <w:lang w:val="fr-CA"/>
              </w:rPr>
              <w:t>24</w:t>
            </w:r>
            <w:r w:rsidR="00930C9E" w:rsidRPr="00D000EF">
              <w:rPr>
                <w:rFonts w:ascii="Gill Sans MT" w:hAnsi="Gill Sans MT" w:cs="Arial"/>
                <w:color w:val="auto"/>
                <w:lang w:val="fr-CA"/>
              </w:rPr>
              <w:t>, 2022</w:t>
            </w:r>
          </w:p>
        </w:tc>
      </w:tr>
    </w:tbl>
    <w:p w14:paraId="7D6F0546" w14:textId="77777777" w:rsidR="00930C9E" w:rsidRPr="00E84A9A" w:rsidRDefault="00930C9E" w:rsidP="00930C9E">
      <w:pPr>
        <w:spacing w:line="256" w:lineRule="auto"/>
        <w:contextualSpacing/>
        <w:rPr>
          <w:rFonts w:ascii="Gill Sans MT" w:hAnsi="Gill Sans MT" w:cs="Arial"/>
        </w:rPr>
      </w:pPr>
    </w:p>
    <w:p w14:paraId="272A4904" w14:textId="77777777" w:rsidR="00930C9E" w:rsidRPr="00E84A9A" w:rsidRDefault="00930C9E" w:rsidP="00930C9E">
      <w:pPr>
        <w:spacing w:line="256" w:lineRule="auto"/>
        <w:contextualSpacing/>
        <w:rPr>
          <w:rFonts w:ascii="Gill Sans MT" w:hAnsi="Gill Sans MT" w:cs="Arial"/>
        </w:rPr>
      </w:pPr>
      <w:r w:rsidRPr="00E84A9A">
        <w:rPr>
          <w:rFonts w:ascii="Gill Sans MT" w:hAnsi="Gill Sans MT" w:cs="Arial"/>
        </w:rPr>
        <w:t xml:space="preserve">Heifer will issue a </w:t>
      </w:r>
      <w:r w:rsidRPr="008579C0">
        <w:rPr>
          <w:rFonts w:ascii="Gill Sans MT" w:hAnsi="Gill Sans MT" w:cs="Arial"/>
        </w:rPr>
        <w:t>fixed</w:t>
      </w:r>
      <w:r w:rsidRPr="00E84A9A">
        <w:rPr>
          <w:rFonts w:ascii="Gill Sans MT" w:hAnsi="Gill Sans MT" w:cs="Arial"/>
        </w:rPr>
        <w:t xml:space="preserve"> </w:t>
      </w:r>
      <w:r w:rsidRPr="008579C0">
        <w:rPr>
          <w:rFonts w:ascii="Gill Sans MT" w:hAnsi="Gill Sans MT" w:cs="Arial"/>
        </w:rPr>
        <w:t xml:space="preserve">award agreement </w:t>
      </w:r>
      <w:r w:rsidRPr="00E84A9A">
        <w:rPr>
          <w:rFonts w:ascii="Gill Sans MT" w:hAnsi="Gill Sans MT" w:cs="Arial"/>
        </w:rPr>
        <w:t>based on the submission and Heifer’s acceptance of deliverables. Once an award is issued, it will include the payment schedule with the deliverables specified above.</w:t>
      </w:r>
    </w:p>
    <w:p w14:paraId="1C3FD83A" w14:textId="77777777" w:rsidR="00930C9E" w:rsidRPr="00E84A9A" w:rsidRDefault="00930C9E" w:rsidP="00930C9E">
      <w:pPr>
        <w:spacing w:line="256" w:lineRule="auto"/>
        <w:contextualSpacing/>
        <w:rPr>
          <w:rFonts w:ascii="Gill Sans MT" w:hAnsi="Gill Sans MT" w:cs="Arial"/>
        </w:rPr>
      </w:pPr>
    </w:p>
    <w:p w14:paraId="5856DE45" w14:textId="77777777" w:rsidR="00930C9E" w:rsidRPr="00F11BE5" w:rsidRDefault="00930C9E" w:rsidP="00930C9E">
      <w:pPr>
        <w:autoSpaceDE w:val="0"/>
        <w:autoSpaceDN w:val="0"/>
        <w:adjustRightInd w:val="0"/>
        <w:spacing w:after="0" w:line="360" w:lineRule="auto"/>
        <w:rPr>
          <w:rFonts w:ascii="Gill Sans MT" w:hAnsi="Gill Sans MT" w:cs="Arial"/>
        </w:rPr>
      </w:pPr>
      <w:r>
        <w:rPr>
          <w:rFonts w:ascii="Gill Sans MT" w:hAnsi="Gill Sans MT" w:cs="Arial"/>
          <w:b/>
          <w:bCs/>
        </w:rPr>
        <w:t>IX.</w:t>
      </w:r>
      <w:r>
        <w:rPr>
          <w:rFonts w:ascii="Gill Sans MT" w:hAnsi="Gill Sans MT" w:cs="Arial"/>
          <w:b/>
          <w:bCs/>
        </w:rPr>
        <w:tab/>
      </w:r>
      <w:r w:rsidRPr="00F11BE5">
        <w:rPr>
          <w:rFonts w:ascii="Gill Sans MT" w:hAnsi="Gill Sans MT" w:cs="Arial"/>
          <w:b/>
          <w:bCs/>
        </w:rPr>
        <w:t xml:space="preserve">Limitations </w:t>
      </w:r>
    </w:p>
    <w:p w14:paraId="1799D58F" w14:textId="77777777" w:rsidR="00930C9E" w:rsidRPr="00E84A9A" w:rsidRDefault="00930C9E" w:rsidP="00930C9E">
      <w:pPr>
        <w:autoSpaceDE w:val="0"/>
        <w:autoSpaceDN w:val="0"/>
        <w:adjustRightInd w:val="0"/>
        <w:spacing w:after="0" w:line="240" w:lineRule="auto"/>
        <w:rPr>
          <w:rFonts w:ascii="Gill Sans MT" w:hAnsi="Gill Sans MT" w:cs="Arial"/>
        </w:rPr>
      </w:pPr>
      <w:r w:rsidRPr="00F11BE5">
        <w:rPr>
          <w:rFonts w:ascii="Gill Sans MT" w:hAnsi="Gill Sans MT" w:cs="Arial"/>
        </w:rPr>
        <w:t xml:space="preserve">This Request for Proposal does not represent a commitment to award a contract, to pay any costs incurred in the preparation of a response to this RFP, or to procure or contract for services or supplies. Heifer reserves the right to fund any or none of the applications submitted and reserves the right to accept or reject in its entirety and absolute discretion any proposal received as a result of the RFP. </w:t>
      </w:r>
    </w:p>
    <w:p w14:paraId="03A29649" w14:textId="77777777" w:rsidR="00930C9E" w:rsidRDefault="00930C9E" w:rsidP="00930C9E">
      <w:pPr>
        <w:autoSpaceDE w:val="0"/>
        <w:autoSpaceDN w:val="0"/>
        <w:adjustRightInd w:val="0"/>
        <w:spacing w:after="0" w:line="240" w:lineRule="auto"/>
        <w:rPr>
          <w:rFonts w:ascii="Gill Sans MT" w:hAnsi="Gill Sans MT" w:cs="Arial"/>
        </w:rPr>
      </w:pPr>
    </w:p>
    <w:p w14:paraId="0F6C1F00" w14:textId="77777777" w:rsidR="00930C9E" w:rsidRPr="00F11BE5" w:rsidRDefault="00930C9E" w:rsidP="00930C9E">
      <w:pPr>
        <w:autoSpaceDE w:val="0"/>
        <w:autoSpaceDN w:val="0"/>
        <w:adjustRightInd w:val="0"/>
        <w:spacing w:after="0" w:line="240" w:lineRule="auto"/>
        <w:rPr>
          <w:rFonts w:ascii="Gill Sans MT" w:hAnsi="Gill Sans MT" w:cs="Arial"/>
        </w:rPr>
      </w:pPr>
      <w:r>
        <w:rPr>
          <w:rFonts w:ascii="Gill Sans MT" w:hAnsi="Gill Sans MT" w:cs="Arial"/>
          <w:b/>
          <w:bCs/>
        </w:rPr>
        <w:t>X.</w:t>
      </w:r>
      <w:r>
        <w:rPr>
          <w:rFonts w:ascii="Gill Sans MT" w:hAnsi="Gill Sans MT" w:cs="Arial"/>
          <w:b/>
          <w:bCs/>
        </w:rPr>
        <w:tab/>
      </w:r>
      <w:r w:rsidRPr="00F11BE5">
        <w:rPr>
          <w:rFonts w:ascii="Gill Sans MT" w:hAnsi="Gill Sans MT" w:cs="Arial"/>
          <w:b/>
          <w:bCs/>
        </w:rPr>
        <w:t xml:space="preserve">Intellectual Property </w:t>
      </w:r>
    </w:p>
    <w:p w14:paraId="41EE0A7B" w14:textId="77777777" w:rsidR="00930C9E" w:rsidRPr="00F11BE5" w:rsidRDefault="00930C9E" w:rsidP="00930C9E">
      <w:pPr>
        <w:autoSpaceDE w:val="0"/>
        <w:autoSpaceDN w:val="0"/>
        <w:adjustRightInd w:val="0"/>
        <w:spacing w:after="0" w:line="360" w:lineRule="auto"/>
        <w:rPr>
          <w:rFonts w:ascii="Gill Sans MT" w:hAnsi="Gill Sans MT" w:cs="Arial"/>
        </w:rPr>
      </w:pPr>
      <w:r>
        <w:rPr>
          <w:rFonts w:ascii="Gill Sans MT" w:hAnsi="Gill Sans MT" w:cs="Arial"/>
          <w:b/>
          <w:bCs/>
        </w:rPr>
        <w:t xml:space="preserve">a. </w:t>
      </w:r>
      <w:r w:rsidRPr="00F11BE5">
        <w:rPr>
          <w:rFonts w:ascii="Gill Sans MT" w:hAnsi="Gill Sans MT" w:cs="Arial"/>
          <w:b/>
          <w:bCs/>
        </w:rPr>
        <w:t xml:space="preserve">Ownership Generally. </w:t>
      </w:r>
    </w:p>
    <w:p w14:paraId="6414F576" w14:textId="77777777" w:rsidR="00930C9E" w:rsidRPr="00E84A9A" w:rsidRDefault="00930C9E" w:rsidP="00930C9E">
      <w:pPr>
        <w:autoSpaceDE w:val="0"/>
        <w:autoSpaceDN w:val="0"/>
        <w:adjustRightInd w:val="0"/>
        <w:spacing w:after="0" w:line="240" w:lineRule="auto"/>
        <w:rPr>
          <w:rFonts w:ascii="Gill Sans MT" w:hAnsi="Gill Sans MT" w:cs="Arial"/>
        </w:rPr>
      </w:pPr>
      <w:r w:rsidRPr="00E84A9A">
        <w:rPr>
          <w:rFonts w:ascii="Gill Sans MT" w:hAnsi="Gill Sans MT" w:cs="Arial"/>
        </w:rPr>
        <w:t>A</w:t>
      </w:r>
      <w:r w:rsidRPr="00F11BE5">
        <w:rPr>
          <w:rFonts w:ascii="Gill Sans MT" w:hAnsi="Gill Sans MT" w:cs="Arial"/>
        </w:rPr>
        <w:t xml:space="preserve">ny intellectual property (including but not limited to copyrights, trademarks, service marks, and patents), intellectual property rights, deliverables, manuals, works, ideas, discoveries, inventions, products, writings, photographs, videos, drawings, lists, data, strategies, materials, processes, procedures, systems, programs, devices, operations, or information developed in whole or in part by or on behalf of Contractor or its employees or agents in connection with the Services and/or Goods (collectively, the “Work Product”) shall be the exclusive property of Heifer International. Upon request, the Contractor shall sign all documents and take any and all actions necessary to confirm or perfect Heifer’s exclusive ownership of the Work Product. </w:t>
      </w:r>
    </w:p>
    <w:p w14:paraId="13199579" w14:textId="77777777" w:rsidR="00930C9E" w:rsidRPr="00F11BE5" w:rsidRDefault="00930C9E" w:rsidP="00930C9E">
      <w:pPr>
        <w:autoSpaceDE w:val="0"/>
        <w:autoSpaceDN w:val="0"/>
        <w:adjustRightInd w:val="0"/>
        <w:spacing w:after="0" w:line="240" w:lineRule="auto"/>
        <w:rPr>
          <w:rFonts w:ascii="Gill Sans MT" w:hAnsi="Gill Sans MT" w:cs="Arial"/>
        </w:rPr>
      </w:pPr>
    </w:p>
    <w:p w14:paraId="5788021F" w14:textId="77777777" w:rsidR="00930C9E" w:rsidRPr="00F11BE5" w:rsidRDefault="00930C9E" w:rsidP="00930C9E">
      <w:pPr>
        <w:autoSpaceDE w:val="0"/>
        <w:autoSpaceDN w:val="0"/>
        <w:adjustRightInd w:val="0"/>
        <w:spacing w:after="0" w:line="360" w:lineRule="auto"/>
        <w:rPr>
          <w:rFonts w:ascii="Gill Sans MT" w:hAnsi="Gill Sans MT" w:cs="Arial"/>
        </w:rPr>
      </w:pPr>
      <w:r>
        <w:rPr>
          <w:rFonts w:ascii="Gill Sans MT" w:hAnsi="Gill Sans MT" w:cs="Arial"/>
          <w:b/>
          <w:bCs/>
        </w:rPr>
        <w:t xml:space="preserve">b. </w:t>
      </w:r>
      <w:r w:rsidRPr="00F11BE5">
        <w:rPr>
          <w:rFonts w:ascii="Gill Sans MT" w:hAnsi="Gill Sans MT" w:cs="Arial"/>
          <w:b/>
          <w:bCs/>
        </w:rPr>
        <w:t>Prior-Owned Intellectual Property</w:t>
      </w:r>
      <w:r w:rsidRPr="00F11BE5">
        <w:rPr>
          <w:rFonts w:ascii="Gill Sans MT" w:hAnsi="Gill Sans MT" w:cs="Arial"/>
        </w:rPr>
        <w:t xml:space="preserve">. </w:t>
      </w:r>
    </w:p>
    <w:p w14:paraId="7EEE00FC" w14:textId="77777777" w:rsidR="001226D9" w:rsidRDefault="00930C9E" w:rsidP="00930C9E">
      <w:pPr>
        <w:spacing w:line="256" w:lineRule="auto"/>
        <w:contextualSpacing/>
        <w:rPr>
          <w:rFonts w:ascii="Gill Sans MT" w:hAnsi="Gill Sans MT" w:cs="Arial"/>
        </w:rPr>
      </w:pPr>
      <w:r w:rsidRPr="00E84A9A">
        <w:rPr>
          <w:rFonts w:ascii="Gill Sans MT" w:hAnsi="Gill Sans MT" w:cs="Arial"/>
        </w:rPr>
        <w:t>Any intellectual property owned by a Party prior to the Effective Date (“Prior-Owned IP”) shall remain that Party’s sole and exclusive property. Regarding any of Contractor’s Prior-Owned IP included in the Work Product, the Contractor shall retain ownership, and hereby grants Heifer a permanent, non-exclusive, royalty-free, worldwide, irrevocable right and license to use, copy, reproduce, publicly display, edit, revise, perform, and distribute said intellectual property, in any format or any medium, as part of the Work Product.</w:t>
      </w:r>
      <w:r>
        <w:rPr>
          <w:rFonts w:ascii="Gill Sans MT" w:hAnsi="Gill Sans MT" w:cs="Arial"/>
        </w:rPr>
        <w:t xml:space="preserve"> </w:t>
      </w:r>
    </w:p>
    <w:p w14:paraId="616DD0E5" w14:textId="77777777" w:rsidR="001226D9" w:rsidRDefault="001226D9" w:rsidP="00930C9E">
      <w:pPr>
        <w:spacing w:line="256" w:lineRule="auto"/>
        <w:contextualSpacing/>
        <w:rPr>
          <w:rFonts w:ascii="Gill Sans MT" w:hAnsi="Gill Sans MT" w:cs="Arial"/>
        </w:rPr>
      </w:pPr>
    </w:p>
    <w:p w14:paraId="0A41A02A" w14:textId="7D4C0B23" w:rsidR="009D11F7" w:rsidRDefault="009D11F7" w:rsidP="00930C9E">
      <w:pPr>
        <w:spacing w:line="256" w:lineRule="auto"/>
        <w:contextualSpacing/>
        <w:rPr>
          <w:rFonts w:ascii="Gill Sans MT" w:hAnsi="Gill Sans MT" w:cs="Arial"/>
          <w:lang w:val="en-US"/>
        </w:rPr>
      </w:pPr>
      <w:r>
        <w:rPr>
          <w:rFonts w:ascii="Gill Sans MT" w:hAnsi="Gill Sans MT" w:cs="Arial"/>
          <w:lang w:val="en-US"/>
        </w:rPr>
        <w:t>Budget:</w:t>
      </w:r>
    </w:p>
    <w:p w14:paraId="695427D0" w14:textId="2C11E017" w:rsidR="009D11F7" w:rsidRDefault="00B66D4D" w:rsidP="00930C9E">
      <w:pPr>
        <w:spacing w:line="256" w:lineRule="auto"/>
        <w:contextualSpacing/>
        <w:rPr>
          <w:rFonts w:ascii="Gill Sans MT" w:hAnsi="Gill Sans MT" w:cs="Arial"/>
          <w:lang w:val="en-US"/>
        </w:rPr>
      </w:pPr>
      <w:r>
        <w:rPr>
          <w:rFonts w:ascii="Gill Sans MT" w:hAnsi="Gill Sans MT" w:cs="Arial"/>
          <w:lang w:val="en-US"/>
        </w:rPr>
        <w:t>The budget is USD $</w:t>
      </w:r>
      <w:r w:rsidR="00076305">
        <w:rPr>
          <w:rFonts w:ascii="Gill Sans MT" w:hAnsi="Gill Sans MT" w:cs="Arial"/>
          <w:lang w:val="en-US"/>
        </w:rPr>
        <w:t>15</w:t>
      </w:r>
      <w:r>
        <w:rPr>
          <w:rFonts w:ascii="Gill Sans MT" w:hAnsi="Gill Sans MT" w:cs="Arial"/>
          <w:lang w:val="en-US"/>
        </w:rPr>
        <w:t>,000.</w:t>
      </w:r>
    </w:p>
    <w:p w14:paraId="60758DA6" w14:textId="358C602E" w:rsidR="009D11F7" w:rsidRDefault="009D11F7" w:rsidP="00930C9E">
      <w:pPr>
        <w:spacing w:line="256" w:lineRule="auto"/>
        <w:contextualSpacing/>
        <w:rPr>
          <w:rFonts w:ascii="Gill Sans MT" w:hAnsi="Gill Sans MT" w:cs="Arial"/>
          <w:lang w:val="en-US"/>
        </w:rPr>
      </w:pPr>
    </w:p>
    <w:p w14:paraId="6552A691" w14:textId="5EA4648A" w:rsidR="00EC5CFA" w:rsidRDefault="00EC5CFA" w:rsidP="00930C9E">
      <w:pPr>
        <w:spacing w:line="256" w:lineRule="auto"/>
        <w:contextualSpacing/>
        <w:rPr>
          <w:rFonts w:ascii="Gill Sans MT" w:hAnsi="Gill Sans MT" w:cs="Arial"/>
          <w:lang w:val="en-US"/>
        </w:rPr>
      </w:pPr>
    </w:p>
    <w:p w14:paraId="63B1F8BE" w14:textId="5F6C724D" w:rsidR="00EC5CFA" w:rsidRDefault="00EC5CFA" w:rsidP="00930C9E">
      <w:pPr>
        <w:spacing w:line="256" w:lineRule="auto"/>
        <w:contextualSpacing/>
        <w:rPr>
          <w:rFonts w:ascii="Gill Sans MT" w:hAnsi="Gill Sans MT" w:cs="Arial"/>
          <w:lang w:val="en-US"/>
        </w:rPr>
      </w:pPr>
    </w:p>
    <w:p w14:paraId="5E69E663" w14:textId="0BE531DF" w:rsidR="00EC5CFA" w:rsidRDefault="00EC5CFA" w:rsidP="00930C9E">
      <w:pPr>
        <w:spacing w:line="256" w:lineRule="auto"/>
        <w:contextualSpacing/>
        <w:rPr>
          <w:rFonts w:ascii="Gill Sans MT" w:hAnsi="Gill Sans MT" w:cs="Arial"/>
          <w:lang w:val="en-US"/>
        </w:rPr>
      </w:pPr>
    </w:p>
    <w:p w14:paraId="72B6FA52" w14:textId="77777777" w:rsidR="00EC5CFA" w:rsidRDefault="00EC5CFA" w:rsidP="00930C9E">
      <w:pPr>
        <w:spacing w:line="256" w:lineRule="auto"/>
        <w:contextualSpacing/>
        <w:rPr>
          <w:rFonts w:ascii="Gill Sans MT" w:hAnsi="Gill Sans MT" w:cs="Arial"/>
          <w:lang w:val="en-US"/>
        </w:rPr>
      </w:pPr>
    </w:p>
    <w:p w14:paraId="4A0F80E1" w14:textId="77777777" w:rsidR="009D11F7" w:rsidRDefault="009D11F7" w:rsidP="00930C9E">
      <w:pPr>
        <w:spacing w:line="256" w:lineRule="auto"/>
        <w:contextualSpacing/>
        <w:rPr>
          <w:rFonts w:ascii="Gill Sans MT" w:hAnsi="Gill Sans MT" w:cs="Arial"/>
          <w:lang w:val="en-US"/>
        </w:rPr>
      </w:pPr>
    </w:p>
    <w:p w14:paraId="1BF3A7DA" w14:textId="77777777" w:rsidR="009D11F7" w:rsidRDefault="009D11F7" w:rsidP="009D11F7">
      <w:pPr>
        <w:spacing w:line="256" w:lineRule="auto"/>
        <w:ind w:left="0" w:firstLine="0"/>
        <w:contextualSpacing/>
        <w:rPr>
          <w:rFonts w:ascii="Gill Sans MT" w:hAnsi="Gill Sans MT" w:cs="Arial"/>
          <w:lang w:val="en-US"/>
        </w:rPr>
        <w:sectPr w:rsidR="009D11F7" w:rsidSect="00B66D4D">
          <w:headerReference w:type="default" r:id="rId18"/>
          <w:type w:val="continuous"/>
          <w:pgSz w:w="12240" w:h="15840"/>
          <w:pgMar w:top="720" w:right="1440" w:bottom="1598" w:left="1440" w:header="720" w:footer="720" w:gutter="0"/>
          <w:cols w:space="720"/>
          <w:docGrid w:linePitch="299"/>
        </w:sectPr>
      </w:pPr>
    </w:p>
    <w:p w14:paraId="7BC53853" w14:textId="633ABB21" w:rsidR="001226D9" w:rsidRDefault="001226D9" w:rsidP="00930C9E">
      <w:pPr>
        <w:spacing w:line="256" w:lineRule="auto"/>
        <w:contextualSpacing/>
        <w:rPr>
          <w:rFonts w:ascii="Gill Sans MT" w:hAnsi="Gill Sans MT" w:cs="Arial"/>
          <w:lang w:val="en-US"/>
        </w:rPr>
      </w:pPr>
      <w:r>
        <w:rPr>
          <w:rFonts w:ascii="Gill Sans MT" w:hAnsi="Gill Sans MT" w:cs="Arial"/>
          <w:lang w:val="en-US"/>
        </w:rPr>
        <w:t xml:space="preserve">Annexes </w:t>
      </w:r>
    </w:p>
    <w:p w14:paraId="211B4EF2" w14:textId="2FB06B23" w:rsidR="001226D9" w:rsidRDefault="001226D9" w:rsidP="00930C9E">
      <w:pPr>
        <w:spacing w:line="256" w:lineRule="auto"/>
        <w:contextualSpacing/>
        <w:rPr>
          <w:rFonts w:ascii="Gill Sans MT" w:hAnsi="Gill Sans MT" w:cs="Arial"/>
          <w:lang w:val="en-US"/>
        </w:rPr>
      </w:pPr>
    </w:p>
    <w:p w14:paraId="1E0AF3A9" w14:textId="0DF2CB7E" w:rsidR="001226D9" w:rsidRPr="001226D9" w:rsidRDefault="001226D9" w:rsidP="00930C9E">
      <w:pPr>
        <w:spacing w:line="256" w:lineRule="auto"/>
        <w:contextualSpacing/>
        <w:rPr>
          <w:rFonts w:ascii="Gill Sans MT" w:hAnsi="Gill Sans MT" w:cs="Arial"/>
          <w:b/>
          <w:bCs/>
          <w:lang w:val="en-US"/>
        </w:rPr>
      </w:pPr>
      <w:r w:rsidRPr="001226D9">
        <w:rPr>
          <w:rFonts w:ascii="Gill Sans MT" w:hAnsi="Gill Sans MT" w:cs="Arial"/>
          <w:b/>
          <w:bCs/>
          <w:lang w:val="en-US"/>
        </w:rPr>
        <w:t xml:space="preserve">Results Framework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1D558F" w:rsidRPr="001D558F" w14:paraId="6A86F307" w14:textId="77777777" w:rsidTr="00236C63">
        <w:tc>
          <w:tcPr>
            <w:tcW w:w="5000" w:type="pct"/>
            <w:tcBorders>
              <w:top w:val="single" w:sz="4" w:space="0" w:color="auto"/>
              <w:left w:val="single" w:sz="4" w:space="0" w:color="auto"/>
              <w:bottom w:val="single" w:sz="4" w:space="0" w:color="auto"/>
              <w:right w:val="single" w:sz="4" w:space="0" w:color="auto"/>
            </w:tcBorders>
          </w:tcPr>
          <w:p w14:paraId="5B691CE9" w14:textId="783C737B" w:rsidR="001D558F" w:rsidRPr="001D558F" w:rsidRDefault="001D558F" w:rsidP="001D558F">
            <w:pPr>
              <w:spacing w:after="80" w:line="240" w:lineRule="auto"/>
              <w:ind w:left="0" w:firstLine="0"/>
              <w:rPr>
                <w:b/>
                <w:bCs/>
                <w:sz w:val="24"/>
                <w:szCs w:val="24"/>
                <w:lang w:val="en-US" w:eastAsia="en-US"/>
              </w:rPr>
            </w:pPr>
            <w:r w:rsidRPr="001D558F">
              <w:rPr>
                <w:b/>
                <w:bCs/>
                <w:sz w:val="24"/>
                <w:szCs w:val="24"/>
                <w:lang w:val="en-US" w:eastAsia="en-US"/>
              </w:rPr>
              <w:t xml:space="preserve">Table 4.1. Expected results for </w:t>
            </w:r>
            <w:r w:rsidR="00D640FD">
              <w:rPr>
                <w:b/>
                <w:bCs/>
                <w:sz w:val="24"/>
                <w:szCs w:val="24"/>
                <w:lang w:val="en-US" w:eastAsia="en-US"/>
              </w:rPr>
              <w:t>MI3S</w:t>
            </w:r>
            <w:r w:rsidRPr="001D558F">
              <w:rPr>
                <w:b/>
                <w:bCs/>
                <w:sz w:val="24"/>
                <w:szCs w:val="24"/>
                <w:lang w:val="en-US" w:eastAsia="en-US"/>
              </w:rPr>
              <w:t xml:space="preserve"> Project</w:t>
            </w:r>
          </w:p>
        </w:tc>
      </w:tr>
      <w:tr w:rsidR="001D558F" w:rsidRPr="001D558F" w14:paraId="1730FA85" w14:textId="77777777" w:rsidTr="00236C63">
        <w:tc>
          <w:tcPr>
            <w:tcW w:w="5000" w:type="pct"/>
            <w:tcBorders>
              <w:top w:val="single" w:sz="4" w:space="0" w:color="auto"/>
              <w:left w:val="single" w:sz="4" w:space="0" w:color="auto"/>
              <w:bottom w:val="single" w:sz="4" w:space="0" w:color="auto"/>
              <w:right w:val="single" w:sz="4" w:space="0" w:color="auto"/>
            </w:tcBorders>
          </w:tcPr>
          <w:p w14:paraId="56265252" w14:textId="77777777" w:rsidR="001D558F" w:rsidRPr="001D558F" w:rsidRDefault="001D558F" w:rsidP="001D558F">
            <w:pPr>
              <w:spacing w:after="80" w:line="240" w:lineRule="auto"/>
              <w:ind w:left="0" w:firstLine="0"/>
              <w:rPr>
                <w:b/>
                <w:bCs/>
                <w:sz w:val="24"/>
                <w:szCs w:val="24"/>
                <w:lang w:val="en-US" w:eastAsia="en-US"/>
              </w:rPr>
            </w:pPr>
            <w:r w:rsidRPr="001D558F">
              <w:rPr>
                <w:b/>
                <w:bCs/>
                <w:sz w:val="24"/>
                <w:szCs w:val="24"/>
                <w:lang w:val="en-US" w:eastAsia="en-US"/>
              </w:rPr>
              <w:t xml:space="preserve">Goal. </w:t>
            </w:r>
            <w:r w:rsidRPr="001D558F">
              <w:rPr>
                <w:b/>
                <w:bCs/>
                <w:color w:val="auto"/>
                <w:sz w:val="24"/>
                <w:szCs w:val="24"/>
                <w:lang w:val="en-US" w:eastAsia="en-US"/>
              </w:rPr>
              <w:t xml:space="preserve">To contribute to the increase of the national sheep supply by 30 percent, especially </w:t>
            </w:r>
            <w:proofErr w:type="spellStart"/>
            <w:r w:rsidRPr="001D558F">
              <w:rPr>
                <w:b/>
                <w:bCs/>
                <w:color w:val="auto"/>
                <w:sz w:val="24"/>
                <w:szCs w:val="24"/>
                <w:lang w:val="en-US" w:eastAsia="en-US"/>
              </w:rPr>
              <w:t>Tabaski</w:t>
            </w:r>
            <w:proofErr w:type="spellEnd"/>
            <w:r w:rsidRPr="001D558F">
              <w:rPr>
                <w:b/>
                <w:bCs/>
                <w:color w:val="auto"/>
                <w:sz w:val="24"/>
                <w:szCs w:val="24"/>
                <w:lang w:val="en-US" w:eastAsia="en-US"/>
              </w:rPr>
              <w:t>, and the creation of income-generating jobs</w:t>
            </w:r>
          </w:p>
        </w:tc>
      </w:tr>
      <w:tr w:rsidR="001D558F" w:rsidRPr="001D558F" w14:paraId="321D227B" w14:textId="77777777" w:rsidTr="001D558F">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D0774EA" w14:textId="77777777" w:rsidR="001D558F" w:rsidRPr="001D558F" w:rsidRDefault="001D558F" w:rsidP="001D558F">
            <w:pPr>
              <w:spacing w:after="80" w:line="240" w:lineRule="auto"/>
              <w:ind w:left="0" w:firstLine="0"/>
              <w:rPr>
                <w:b/>
                <w:bCs/>
                <w:sz w:val="24"/>
                <w:szCs w:val="24"/>
                <w:lang w:val="en-US" w:eastAsia="en-US"/>
              </w:rPr>
            </w:pPr>
            <w:r w:rsidRPr="001D558F">
              <w:rPr>
                <w:b/>
                <w:bCs/>
                <w:color w:val="000000" w:themeColor="text1"/>
                <w:sz w:val="24"/>
                <w:szCs w:val="24"/>
                <w:lang w:val="en-US" w:eastAsia="en-US"/>
              </w:rPr>
              <w:t>Objective 1</w:t>
            </w:r>
            <w:r w:rsidRPr="001D558F">
              <w:rPr>
                <w:color w:val="000000" w:themeColor="text1"/>
                <w:sz w:val="24"/>
                <w:szCs w:val="24"/>
                <w:lang w:val="en-US" w:eastAsia="en-US"/>
              </w:rPr>
              <w:t>. Strengthen the institutional and organizational capacity of 5,000 self-help groups and empower women and youth in the ten target regions by September 30, 2026</w:t>
            </w:r>
          </w:p>
        </w:tc>
      </w:tr>
      <w:tr w:rsidR="001D558F" w:rsidRPr="001D558F" w14:paraId="46B373E8" w14:textId="77777777" w:rsidTr="00236C63">
        <w:tc>
          <w:tcPr>
            <w:tcW w:w="5000" w:type="pct"/>
            <w:tcBorders>
              <w:top w:val="single" w:sz="4" w:space="0" w:color="auto"/>
              <w:left w:val="single" w:sz="4" w:space="0" w:color="auto"/>
              <w:bottom w:val="single" w:sz="4" w:space="0" w:color="auto"/>
              <w:right w:val="single" w:sz="4" w:space="0" w:color="auto"/>
            </w:tcBorders>
            <w:hideMark/>
          </w:tcPr>
          <w:p w14:paraId="22C08A9F" w14:textId="77777777" w:rsidR="001D558F" w:rsidRPr="001D558F" w:rsidRDefault="001D558F" w:rsidP="001D558F">
            <w:pPr>
              <w:spacing w:after="0" w:line="240" w:lineRule="auto"/>
              <w:ind w:left="0" w:firstLine="0"/>
              <w:rPr>
                <w:sz w:val="24"/>
                <w:szCs w:val="24"/>
                <w:lang w:val="en-US" w:eastAsia="fr-FR"/>
              </w:rPr>
            </w:pPr>
            <w:r w:rsidRPr="001D558F">
              <w:rPr>
                <w:b/>
                <w:bCs/>
                <w:color w:val="000000" w:themeColor="text1"/>
                <w:sz w:val="24"/>
                <w:szCs w:val="24"/>
                <w:lang w:val="en-US" w:eastAsia="fr-FR"/>
              </w:rPr>
              <w:t>Result 1.1:</w:t>
            </w:r>
            <w:r w:rsidRPr="001D558F">
              <w:rPr>
                <w:color w:val="000000" w:themeColor="text1"/>
                <w:sz w:val="24"/>
                <w:szCs w:val="24"/>
                <w:lang w:val="en-US" w:eastAsia="fr-FR"/>
              </w:rPr>
              <w:t xml:space="preserve"> </w:t>
            </w:r>
            <w:r w:rsidRPr="001D558F">
              <w:rPr>
                <w:color w:val="000000" w:themeColor="text1"/>
                <w:sz w:val="24"/>
                <w:szCs w:val="24"/>
                <w:lang w:val="en-US" w:eastAsia="en-US"/>
              </w:rPr>
              <w:t>management of 5,000 groups and 50 cooperatives i</w:t>
            </w:r>
            <w:r w:rsidRPr="001D558F">
              <w:rPr>
                <w:color w:val="000000" w:themeColor="text1"/>
                <w:sz w:val="24"/>
                <w:szCs w:val="24"/>
                <w:lang w:val="en-US" w:eastAsia="fr-FR"/>
              </w:rPr>
              <w:t>mproved</w:t>
            </w:r>
            <w:r w:rsidRPr="001D558F">
              <w:rPr>
                <w:color w:val="000000" w:themeColor="text1"/>
                <w:sz w:val="24"/>
                <w:szCs w:val="24"/>
                <w:lang w:val="en-US" w:eastAsia="en-US"/>
              </w:rPr>
              <w:t xml:space="preserve"> with better transparency and accountability.</w:t>
            </w:r>
          </w:p>
          <w:p w14:paraId="4F92C99B" w14:textId="77777777" w:rsidR="001D558F" w:rsidRPr="001D558F" w:rsidRDefault="001D558F" w:rsidP="001D558F">
            <w:pPr>
              <w:spacing w:after="0" w:line="240" w:lineRule="auto"/>
              <w:ind w:left="0" w:firstLine="0"/>
              <w:contextualSpacing/>
              <w:rPr>
                <w:sz w:val="24"/>
                <w:szCs w:val="24"/>
                <w:lang w:val="en-US" w:eastAsia="fr-FR"/>
              </w:rPr>
            </w:pPr>
            <w:r w:rsidRPr="001D558F">
              <w:rPr>
                <w:b/>
                <w:bCs/>
                <w:color w:val="000000" w:themeColor="text1"/>
                <w:sz w:val="24"/>
                <w:szCs w:val="24"/>
                <w:lang w:val="en-US" w:eastAsia="fr-FR"/>
              </w:rPr>
              <w:t>Result 1.2:</w:t>
            </w:r>
            <w:r w:rsidRPr="001D558F">
              <w:rPr>
                <w:color w:val="000000" w:themeColor="text1"/>
                <w:sz w:val="24"/>
                <w:szCs w:val="24"/>
                <w:lang w:val="en-US" w:eastAsia="fr-FR"/>
              </w:rPr>
              <w:t xml:space="preserve"> P</w:t>
            </w:r>
            <w:r w:rsidRPr="001D558F">
              <w:rPr>
                <w:color w:val="000000" w:themeColor="text1"/>
                <w:sz w:val="24"/>
                <w:szCs w:val="24"/>
                <w:lang w:val="en-US" w:eastAsia="en-US"/>
              </w:rPr>
              <w:t>articipation of at least 75,000 women and youth increased.</w:t>
            </w:r>
          </w:p>
          <w:p w14:paraId="4D4D22F6" w14:textId="77777777" w:rsidR="001D558F" w:rsidRPr="001D558F" w:rsidRDefault="001D558F" w:rsidP="001D558F">
            <w:pPr>
              <w:spacing w:after="0" w:line="240" w:lineRule="auto"/>
              <w:ind w:left="0" w:firstLine="0"/>
              <w:contextualSpacing/>
              <w:rPr>
                <w:sz w:val="24"/>
                <w:szCs w:val="24"/>
                <w:lang w:val="en-US" w:eastAsia="fr-FR"/>
              </w:rPr>
            </w:pPr>
            <w:r w:rsidRPr="001D558F">
              <w:rPr>
                <w:b/>
                <w:bCs/>
                <w:color w:val="000000" w:themeColor="text1"/>
                <w:sz w:val="24"/>
                <w:szCs w:val="24"/>
                <w:lang w:val="en-US" w:eastAsia="fr-FR"/>
              </w:rPr>
              <w:t>Result 1.3:</w:t>
            </w:r>
            <w:r w:rsidRPr="001D558F">
              <w:rPr>
                <w:color w:val="000000" w:themeColor="text1"/>
                <w:sz w:val="24"/>
                <w:szCs w:val="24"/>
                <w:lang w:val="en-US" w:eastAsia="fr-FR"/>
              </w:rPr>
              <w:t xml:space="preserve"> </w:t>
            </w:r>
            <w:r w:rsidRPr="001D558F">
              <w:rPr>
                <w:rFonts w:eastAsia="Calibri"/>
                <w:color w:val="000000" w:themeColor="text1"/>
                <w:sz w:val="24"/>
                <w:szCs w:val="24"/>
                <w:lang w:val="en" w:eastAsia="fr-FR"/>
              </w:rPr>
              <w:t xml:space="preserve">Strengthen the cohesion and dynamism in the </w:t>
            </w:r>
            <w:r w:rsidRPr="001D558F">
              <w:rPr>
                <w:color w:val="000000" w:themeColor="text1"/>
                <w:sz w:val="24"/>
                <w:szCs w:val="24"/>
                <w:lang w:val="en-US" w:eastAsia="en-US"/>
              </w:rPr>
              <w:t>5,000</w:t>
            </w:r>
            <w:r w:rsidRPr="001D558F">
              <w:rPr>
                <w:rFonts w:eastAsia="Calibri"/>
                <w:color w:val="000000" w:themeColor="text1"/>
                <w:sz w:val="24"/>
                <w:szCs w:val="24"/>
                <w:lang w:val="en" w:eastAsia="fr-FR"/>
              </w:rPr>
              <w:t xml:space="preserve"> groups and 50 cooperatives</w:t>
            </w:r>
          </w:p>
          <w:p w14:paraId="23432789" w14:textId="77777777" w:rsidR="001D558F" w:rsidRPr="001D558F" w:rsidRDefault="001D558F" w:rsidP="001D558F">
            <w:pPr>
              <w:shd w:val="clear" w:color="auto" w:fill="FFFFFF" w:themeFill="background1"/>
              <w:spacing w:after="0" w:line="240" w:lineRule="auto"/>
              <w:ind w:left="0" w:firstLine="0"/>
              <w:rPr>
                <w:sz w:val="24"/>
                <w:szCs w:val="24"/>
                <w:lang w:val="en-US" w:eastAsia="fr-FR"/>
              </w:rPr>
            </w:pPr>
            <w:r w:rsidRPr="001D558F">
              <w:rPr>
                <w:b/>
                <w:bCs/>
                <w:color w:val="000000" w:themeColor="text1"/>
                <w:sz w:val="24"/>
                <w:szCs w:val="24"/>
                <w:lang w:val="en-US" w:eastAsia="fr-FR"/>
              </w:rPr>
              <w:t>Result 1.4:</w:t>
            </w:r>
            <w:r w:rsidRPr="001D558F">
              <w:rPr>
                <w:color w:val="000000" w:themeColor="text1"/>
                <w:sz w:val="24"/>
                <w:szCs w:val="24"/>
                <w:lang w:val="en-US" w:eastAsia="fr-FR"/>
              </w:rPr>
              <w:t xml:space="preserve"> E</w:t>
            </w:r>
            <w:proofErr w:type="spellStart"/>
            <w:r w:rsidRPr="001D558F">
              <w:rPr>
                <w:rFonts w:eastAsia="Calibri"/>
                <w:color w:val="000000" w:themeColor="text1"/>
                <w:sz w:val="24"/>
                <w:szCs w:val="24"/>
                <w:lang w:val="en" w:eastAsia="fr-FR"/>
              </w:rPr>
              <w:t>ntrepreneurial</w:t>
            </w:r>
            <w:proofErr w:type="spellEnd"/>
            <w:r w:rsidRPr="001D558F">
              <w:rPr>
                <w:rFonts w:eastAsia="Calibri"/>
                <w:color w:val="000000" w:themeColor="text1"/>
                <w:sz w:val="24"/>
                <w:szCs w:val="24"/>
                <w:lang w:val="en" w:eastAsia="fr-FR"/>
              </w:rPr>
              <w:t xml:space="preserve"> and leadership skills of 75,000 strengthened women and young people.</w:t>
            </w:r>
          </w:p>
          <w:p w14:paraId="62508963" w14:textId="77777777" w:rsidR="001D558F" w:rsidRPr="001D558F" w:rsidRDefault="001D558F" w:rsidP="001D558F">
            <w:pPr>
              <w:spacing w:after="0" w:line="240" w:lineRule="auto"/>
              <w:ind w:left="0" w:firstLine="0"/>
              <w:contextualSpacing/>
              <w:rPr>
                <w:spacing w:val="-3"/>
                <w:sz w:val="24"/>
                <w:szCs w:val="24"/>
                <w:lang w:val="en-US" w:eastAsia="en-US"/>
              </w:rPr>
            </w:pPr>
          </w:p>
        </w:tc>
      </w:tr>
      <w:tr w:rsidR="001D558F" w:rsidRPr="001D558F" w14:paraId="0E0E5453" w14:textId="77777777" w:rsidTr="001D558F">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125B144" w14:textId="77777777" w:rsidR="001D558F" w:rsidRPr="001D558F" w:rsidRDefault="001D558F" w:rsidP="001D558F">
            <w:pPr>
              <w:spacing w:after="80" w:line="240" w:lineRule="auto"/>
              <w:ind w:left="0" w:firstLine="0"/>
              <w:rPr>
                <w:b/>
                <w:sz w:val="24"/>
                <w:szCs w:val="24"/>
                <w:lang w:val="en-US" w:eastAsia="en-US"/>
              </w:rPr>
            </w:pPr>
            <w:r w:rsidRPr="001D558F">
              <w:rPr>
                <w:b/>
                <w:sz w:val="24"/>
                <w:szCs w:val="24"/>
                <w:lang w:val="en-US" w:eastAsia="en-US"/>
              </w:rPr>
              <w:t>Objective 2</w:t>
            </w:r>
            <w:proofErr w:type="gramStart"/>
            <w:r w:rsidRPr="001D558F">
              <w:rPr>
                <w:sz w:val="24"/>
                <w:szCs w:val="24"/>
                <w:lang w:val="en-US" w:eastAsia="en-US"/>
              </w:rPr>
              <w:t xml:space="preserve">. </w:t>
            </w:r>
            <w:r w:rsidRPr="001D558F">
              <w:rPr>
                <w:b/>
                <w:color w:val="auto"/>
                <w:sz w:val="24"/>
                <w:szCs w:val="24"/>
                <w:lang w:val="en-US" w:eastAsia="fr-FR"/>
              </w:rPr>
              <w:t>:</w:t>
            </w:r>
            <w:proofErr w:type="gramEnd"/>
            <w:r w:rsidRPr="001D558F">
              <w:rPr>
                <w:b/>
                <w:color w:val="auto"/>
                <w:sz w:val="24"/>
                <w:szCs w:val="24"/>
                <w:lang w:val="en-US" w:eastAsia="fr-FR"/>
              </w:rPr>
              <w:t xml:space="preserve"> </w:t>
            </w:r>
            <w:r w:rsidRPr="001D558F">
              <w:rPr>
                <w:rFonts w:eastAsia="Calibri"/>
                <w:color w:val="auto"/>
                <w:sz w:val="24"/>
                <w:szCs w:val="24"/>
                <w:lang w:val="en" w:eastAsia="fr-FR"/>
              </w:rPr>
              <w:t xml:space="preserve">Increase sheep production and productivity, for the project's 125,000 </w:t>
            </w:r>
            <w:r w:rsidRPr="001D558F">
              <w:rPr>
                <w:rFonts w:eastAsia="Calibri"/>
                <w:color w:val="auto"/>
                <w:sz w:val="24"/>
                <w:szCs w:val="24"/>
                <w:lang w:val="en" w:eastAsia="en-US"/>
              </w:rPr>
              <w:t xml:space="preserve"> </w:t>
            </w:r>
            <w:r w:rsidRPr="001D558F">
              <w:rPr>
                <w:rFonts w:eastAsia="Calibri"/>
                <w:color w:val="auto"/>
                <w:sz w:val="24"/>
                <w:szCs w:val="24"/>
                <w:lang w:val="en" w:eastAsia="fr-FR"/>
              </w:rPr>
              <w:t xml:space="preserve">target households in the ten target regions by September 30, 2026. </w:t>
            </w:r>
            <w:r w:rsidRPr="001D558F">
              <w:rPr>
                <w:rFonts w:eastAsia="Calibri"/>
                <w:color w:val="auto"/>
                <w:sz w:val="24"/>
                <w:szCs w:val="24"/>
                <w:lang w:val="en" w:eastAsia="en-US"/>
              </w:rPr>
              <w:t xml:space="preserve"> </w:t>
            </w:r>
          </w:p>
        </w:tc>
      </w:tr>
      <w:tr w:rsidR="001D558F" w:rsidRPr="001D558F" w14:paraId="4C91FAB6" w14:textId="77777777" w:rsidTr="00236C63">
        <w:trPr>
          <w:trHeight w:val="422"/>
        </w:trPr>
        <w:tc>
          <w:tcPr>
            <w:tcW w:w="5000" w:type="pct"/>
            <w:tcBorders>
              <w:top w:val="single" w:sz="4" w:space="0" w:color="auto"/>
              <w:left w:val="single" w:sz="4" w:space="0" w:color="auto"/>
              <w:bottom w:val="single" w:sz="4" w:space="0" w:color="auto"/>
              <w:right w:val="single" w:sz="4" w:space="0" w:color="auto"/>
            </w:tcBorders>
            <w:hideMark/>
          </w:tcPr>
          <w:p w14:paraId="56C5A6BA" w14:textId="77777777" w:rsidR="001D558F" w:rsidRPr="001D558F" w:rsidRDefault="001D558F" w:rsidP="001D558F">
            <w:pPr>
              <w:spacing w:after="0" w:line="240" w:lineRule="auto"/>
              <w:ind w:left="0" w:firstLine="0"/>
              <w:rPr>
                <w:rFonts w:eastAsia="Cambria"/>
                <w:sz w:val="24"/>
                <w:szCs w:val="24"/>
                <w:lang w:val="en-US" w:eastAsia="en-US"/>
              </w:rPr>
            </w:pPr>
            <w:r w:rsidRPr="001D558F">
              <w:rPr>
                <w:b/>
                <w:sz w:val="24"/>
                <w:szCs w:val="24"/>
                <w:lang w:val="en-US" w:eastAsia="fr-FR"/>
              </w:rPr>
              <w:t>Result 2.1:</w:t>
            </w:r>
            <w:r w:rsidRPr="001D558F">
              <w:rPr>
                <w:sz w:val="24"/>
                <w:szCs w:val="24"/>
                <w:lang w:val="en-US" w:eastAsia="fr-FR"/>
              </w:rPr>
              <w:t xml:space="preserve"> </w:t>
            </w:r>
            <w:r w:rsidRPr="001D558F">
              <w:rPr>
                <w:rFonts w:eastAsia="Calibri"/>
                <w:sz w:val="24"/>
                <w:szCs w:val="24"/>
                <w:lang w:val="en" w:eastAsia="fr-FR"/>
              </w:rPr>
              <w:t>Rate of improvement in health coverage increased to at least 80% (deworming, vaccination...)</w:t>
            </w:r>
          </w:p>
          <w:p w14:paraId="779A1EB5" w14:textId="77777777" w:rsidR="001D558F" w:rsidRPr="001D558F" w:rsidRDefault="001D558F" w:rsidP="001D558F">
            <w:pPr>
              <w:spacing w:after="0" w:line="240" w:lineRule="auto"/>
              <w:ind w:left="0" w:firstLine="0"/>
              <w:contextualSpacing/>
              <w:rPr>
                <w:rFonts w:eastAsia="Cambria"/>
                <w:sz w:val="24"/>
                <w:szCs w:val="24"/>
                <w:lang w:val="en-US" w:eastAsia="en-US"/>
              </w:rPr>
            </w:pPr>
            <w:r w:rsidRPr="001D558F">
              <w:rPr>
                <w:b/>
                <w:sz w:val="24"/>
                <w:szCs w:val="24"/>
                <w:lang w:val="en-US" w:eastAsia="fr-FR"/>
              </w:rPr>
              <w:t>Result 2.2:</w:t>
            </w:r>
            <w:r w:rsidRPr="001D558F">
              <w:rPr>
                <w:sz w:val="24"/>
                <w:szCs w:val="24"/>
                <w:lang w:val="en-US" w:eastAsia="fr-FR"/>
              </w:rPr>
              <w:t xml:space="preserve"> </w:t>
            </w:r>
            <w:r w:rsidRPr="001D558F">
              <w:rPr>
                <w:rFonts w:eastAsia="Calibri"/>
                <w:sz w:val="24"/>
                <w:szCs w:val="24"/>
                <w:lang w:val="en" w:eastAsia="fr-FR"/>
              </w:rPr>
              <w:t>Enhanced animal health service system at the level of 5,000</w:t>
            </w:r>
            <w:r w:rsidRPr="001D558F">
              <w:rPr>
                <w:rFonts w:eastAsia="Calibri"/>
                <w:color w:val="auto"/>
                <w:sz w:val="24"/>
                <w:szCs w:val="24"/>
                <w:lang w:val="en" w:eastAsia="en-US"/>
              </w:rPr>
              <w:t xml:space="preserve"> </w:t>
            </w:r>
            <w:r w:rsidRPr="001D558F">
              <w:rPr>
                <w:rFonts w:eastAsia="Calibri"/>
                <w:sz w:val="24"/>
                <w:szCs w:val="24"/>
                <w:lang w:val="en" w:eastAsia="fr-FR"/>
              </w:rPr>
              <w:t xml:space="preserve">groups </w:t>
            </w:r>
            <w:r w:rsidRPr="001D558F">
              <w:rPr>
                <w:rFonts w:eastAsia="Calibri"/>
                <w:sz w:val="24"/>
                <w:szCs w:val="24"/>
                <w:lang w:val="en" w:eastAsia="en-US"/>
              </w:rPr>
              <w:t>(CAVEs, veterinary technicians, etc.)</w:t>
            </w:r>
          </w:p>
          <w:p w14:paraId="6E991098" w14:textId="77777777" w:rsidR="001D558F" w:rsidRPr="001D558F" w:rsidRDefault="001D558F" w:rsidP="001D558F">
            <w:pPr>
              <w:spacing w:after="0" w:line="240" w:lineRule="auto"/>
              <w:ind w:left="0" w:firstLine="0"/>
              <w:contextualSpacing/>
              <w:rPr>
                <w:rFonts w:eastAsia="Cambria"/>
                <w:sz w:val="24"/>
                <w:szCs w:val="24"/>
                <w:lang w:val="en-US" w:eastAsia="en-US"/>
              </w:rPr>
            </w:pPr>
            <w:r w:rsidRPr="001D558F">
              <w:rPr>
                <w:b/>
                <w:bCs/>
                <w:color w:val="000000" w:themeColor="text1"/>
                <w:sz w:val="24"/>
                <w:szCs w:val="24"/>
                <w:lang w:val="en-US" w:eastAsia="fr-FR"/>
              </w:rPr>
              <w:t>Result 2.3:</w:t>
            </w:r>
            <w:r w:rsidRPr="001D558F">
              <w:rPr>
                <w:color w:val="000000" w:themeColor="text1"/>
                <w:sz w:val="24"/>
                <w:szCs w:val="24"/>
                <w:lang w:val="en-US" w:eastAsia="fr-FR"/>
              </w:rPr>
              <w:t xml:space="preserve"> </w:t>
            </w:r>
            <w:r w:rsidRPr="001D558F">
              <w:rPr>
                <w:rFonts w:eastAsia="Calibri"/>
                <w:color w:val="000000" w:themeColor="text1"/>
                <w:sz w:val="24"/>
                <w:szCs w:val="24"/>
                <w:lang w:val="en" w:eastAsia="fr-FR"/>
              </w:rPr>
              <w:t xml:space="preserve">80% of households have improved access to livestock feed at affordable costs </w:t>
            </w:r>
          </w:p>
          <w:p w14:paraId="011E8764" w14:textId="77777777" w:rsidR="001D558F" w:rsidRPr="001D558F" w:rsidRDefault="001D558F" w:rsidP="001D558F">
            <w:pPr>
              <w:spacing w:after="0" w:line="240" w:lineRule="auto"/>
              <w:ind w:left="0" w:firstLine="0"/>
              <w:contextualSpacing/>
              <w:rPr>
                <w:rFonts w:eastAsia="Cambria"/>
                <w:sz w:val="24"/>
                <w:szCs w:val="24"/>
                <w:lang w:val="en-US" w:eastAsia="en-US"/>
              </w:rPr>
            </w:pPr>
            <w:r w:rsidRPr="001D558F">
              <w:rPr>
                <w:b/>
                <w:bCs/>
                <w:color w:val="000000" w:themeColor="text1"/>
                <w:sz w:val="24"/>
                <w:szCs w:val="24"/>
                <w:lang w:val="en-US" w:eastAsia="fr-FR"/>
              </w:rPr>
              <w:t>Result 2.4:</w:t>
            </w:r>
            <w:r w:rsidRPr="001D558F">
              <w:rPr>
                <w:color w:val="000000" w:themeColor="text1"/>
                <w:sz w:val="24"/>
                <w:szCs w:val="24"/>
                <w:lang w:val="en-US" w:eastAsia="fr-FR"/>
              </w:rPr>
              <w:t xml:space="preserve"> </w:t>
            </w:r>
            <w:r w:rsidRPr="001D558F">
              <w:rPr>
                <w:rFonts w:eastAsia="Calibri"/>
                <w:color w:val="000000" w:themeColor="text1"/>
                <w:sz w:val="24"/>
                <w:szCs w:val="24"/>
                <w:lang w:val="en" w:eastAsia="fr-FR"/>
              </w:rPr>
              <w:t xml:space="preserve">80% of sheep's huts improved </w:t>
            </w:r>
          </w:p>
          <w:p w14:paraId="0B3CB7A9" w14:textId="77777777" w:rsidR="001D558F" w:rsidRPr="001D558F" w:rsidRDefault="001D558F" w:rsidP="001D558F">
            <w:pPr>
              <w:spacing w:after="0" w:line="240" w:lineRule="auto"/>
              <w:ind w:left="0" w:firstLine="0"/>
              <w:contextualSpacing/>
              <w:rPr>
                <w:rFonts w:eastAsia="Cambria"/>
                <w:sz w:val="24"/>
                <w:szCs w:val="24"/>
                <w:lang w:val="en-US" w:eastAsia="en-US"/>
              </w:rPr>
            </w:pPr>
            <w:r w:rsidRPr="001D558F">
              <w:rPr>
                <w:b/>
                <w:sz w:val="24"/>
                <w:szCs w:val="24"/>
                <w:lang w:val="en-US" w:eastAsia="fr-FR"/>
              </w:rPr>
              <w:t>Result 2.5:</w:t>
            </w:r>
            <w:r w:rsidRPr="001D558F">
              <w:rPr>
                <w:sz w:val="24"/>
                <w:szCs w:val="24"/>
                <w:lang w:val="en-US" w:eastAsia="fr-FR"/>
              </w:rPr>
              <w:t xml:space="preserve"> </w:t>
            </w:r>
            <w:r w:rsidRPr="001D558F">
              <w:rPr>
                <w:rFonts w:eastAsia="Calibri"/>
                <w:sz w:val="24"/>
                <w:szCs w:val="24"/>
                <w:lang w:val="en" w:eastAsia="fr-FR"/>
              </w:rPr>
              <w:t>Improved use of forage species in 80% of households</w:t>
            </w:r>
          </w:p>
          <w:p w14:paraId="335E87F1" w14:textId="77777777" w:rsidR="001D558F" w:rsidRPr="001D558F" w:rsidRDefault="001D558F" w:rsidP="001D558F">
            <w:pPr>
              <w:spacing w:after="0" w:line="240" w:lineRule="auto"/>
              <w:ind w:left="0" w:firstLine="0"/>
              <w:contextualSpacing/>
              <w:rPr>
                <w:rFonts w:eastAsia="Cambria"/>
                <w:sz w:val="24"/>
                <w:szCs w:val="24"/>
                <w:lang w:val="en-US" w:eastAsia="en-US"/>
              </w:rPr>
            </w:pPr>
            <w:r w:rsidRPr="001D558F">
              <w:rPr>
                <w:b/>
                <w:bCs/>
                <w:color w:val="000000" w:themeColor="text1"/>
                <w:sz w:val="24"/>
                <w:szCs w:val="24"/>
                <w:lang w:val="en-US" w:eastAsia="fr-FR"/>
              </w:rPr>
              <w:t>Result 2.6:</w:t>
            </w:r>
            <w:r w:rsidRPr="001D558F">
              <w:rPr>
                <w:color w:val="000000" w:themeColor="text1"/>
                <w:sz w:val="24"/>
                <w:szCs w:val="24"/>
                <w:lang w:val="en-US" w:eastAsia="fr-FR"/>
              </w:rPr>
              <w:t xml:space="preserve"> </w:t>
            </w:r>
            <w:r w:rsidRPr="001D558F">
              <w:rPr>
                <w:rFonts w:eastAsia="Calibri"/>
                <w:color w:val="000000" w:themeColor="text1"/>
                <w:sz w:val="24"/>
                <w:szCs w:val="24"/>
                <w:lang w:val="en" w:eastAsia="fr-FR"/>
              </w:rPr>
              <w:t>livestock theft reduced by 25% at the community level</w:t>
            </w:r>
          </w:p>
        </w:tc>
      </w:tr>
      <w:tr w:rsidR="001D558F" w:rsidRPr="001D558F" w14:paraId="62750E12" w14:textId="77777777" w:rsidTr="001D558F">
        <w:trPr>
          <w:trHeight w:val="215"/>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D41DAD5" w14:textId="77777777" w:rsidR="001D558F" w:rsidRPr="001D558F" w:rsidRDefault="001D558F" w:rsidP="001D558F">
            <w:pPr>
              <w:tabs>
                <w:tab w:val="left" w:pos="1800"/>
                <w:tab w:val="left" w:pos="3435"/>
              </w:tabs>
              <w:spacing w:after="0" w:line="240" w:lineRule="auto"/>
              <w:ind w:left="0" w:firstLine="0"/>
              <w:contextualSpacing/>
              <w:rPr>
                <w:color w:val="auto"/>
                <w:sz w:val="24"/>
                <w:szCs w:val="24"/>
                <w:lang w:val="en-US" w:eastAsia="fr-FR"/>
              </w:rPr>
            </w:pPr>
            <w:r w:rsidRPr="001D558F">
              <w:rPr>
                <w:b/>
                <w:sz w:val="24"/>
                <w:szCs w:val="24"/>
                <w:lang w:val="en-US" w:eastAsia="fr-FR"/>
              </w:rPr>
              <w:t>Objective 3</w:t>
            </w:r>
            <w:r w:rsidRPr="001D558F">
              <w:rPr>
                <w:sz w:val="24"/>
                <w:szCs w:val="24"/>
                <w:lang w:val="en-US" w:eastAsia="fr-FR"/>
              </w:rPr>
              <w:t xml:space="preserve">. </w:t>
            </w:r>
            <w:r w:rsidRPr="001D558F">
              <w:rPr>
                <w:rFonts w:eastAsia="Calibri"/>
                <w:color w:val="auto"/>
                <w:sz w:val="24"/>
                <w:szCs w:val="24"/>
                <w:lang w:val="en" w:eastAsia="fr-FR"/>
              </w:rPr>
              <w:t xml:space="preserve">Improve the marketing of sheep production to increase the income of 125,000producers to cover the living income a (1.4) in the ten target regions by September 30, 2026. </w:t>
            </w:r>
            <w:r w:rsidRPr="001D558F">
              <w:rPr>
                <w:rFonts w:eastAsia="Calibri"/>
                <w:color w:val="auto"/>
                <w:sz w:val="24"/>
                <w:szCs w:val="24"/>
                <w:lang w:val="en" w:eastAsia="en-US"/>
              </w:rPr>
              <w:t xml:space="preserve"> </w:t>
            </w:r>
          </w:p>
        </w:tc>
      </w:tr>
      <w:tr w:rsidR="001D558F" w:rsidRPr="001D558F" w14:paraId="6B1A8A42" w14:textId="77777777" w:rsidTr="00236C63">
        <w:trPr>
          <w:trHeight w:val="215"/>
        </w:trPr>
        <w:tc>
          <w:tcPr>
            <w:tcW w:w="5000" w:type="pct"/>
            <w:tcBorders>
              <w:top w:val="single" w:sz="4" w:space="0" w:color="auto"/>
              <w:left w:val="single" w:sz="4" w:space="0" w:color="auto"/>
              <w:bottom w:val="single" w:sz="4" w:space="0" w:color="auto"/>
              <w:right w:val="single" w:sz="4" w:space="0" w:color="auto"/>
            </w:tcBorders>
            <w:hideMark/>
          </w:tcPr>
          <w:p w14:paraId="3FA9A992" w14:textId="77777777" w:rsidR="001D558F" w:rsidRPr="001D558F" w:rsidRDefault="001D558F" w:rsidP="001D558F">
            <w:pPr>
              <w:spacing w:after="0" w:line="240" w:lineRule="auto"/>
              <w:ind w:left="0" w:firstLine="0"/>
              <w:rPr>
                <w:rFonts w:eastAsia="Calibri"/>
                <w:sz w:val="24"/>
                <w:szCs w:val="24"/>
                <w:lang w:val="en-US" w:eastAsia="en-US"/>
              </w:rPr>
            </w:pPr>
            <w:r w:rsidRPr="001D558F">
              <w:rPr>
                <w:rFonts w:eastAsia="Calibri"/>
                <w:b/>
                <w:sz w:val="24"/>
                <w:szCs w:val="24"/>
                <w:lang w:val="en-US" w:eastAsia="en-US"/>
              </w:rPr>
              <w:t>Result 3.1</w:t>
            </w:r>
            <w:r w:rsidRPr="001D558F">
              <w:rPr>
                <w:rFonts w:eastAsia="Calibri"/>
                <w:sz w:val="24"/>
                <w:szCs w:val="24"/>
                <w:lang w:val="en-US" w:eastAsia="en-US"/>
              </w:rPr>
              <w:t xml:space="preserve">. </w:t>
            </w:r>
            <w:r w:rsidRPr="001D558F">
              <w:rPr>
                <w:rFonts w:eastAsia="Calibri"/>
                <w:sz w:val="24"/>
                <w:szCs w:val="24"/>
                <w:lang w:val="en" w:eastAsia="en-US"/>
              </w:rPr>
              <w:t>Increase 50% net income by entrepreneurship, access to investment credits and a sustainable market for producers to support the creation of 25,000 new sustainable jobs in intervention areas.</w:t>
            </w:r>
          </w:p>
          <w:p w14:paraId="6ADB287E" w14:textId="77777777" w:rsidR="001D558F" w:rsidRPr="001D558F" w:rsidRDefault="001D558F" w:rsidP="001D558F">
            <w:pPr>
              <w:spacing w:after="0" w:line="240" w:lineRule="auto"/>
              <w:ind w:left="0" w:firstLine="0"/>
              <w:rPr>
                <w:rFonts w:eastAsia="Calibri"/>
                <w:sz w:val="24"/>
                <w:szCs w:val="24"/>
                <w:lang w:val="en-US" w:eastAsia="en-US"/>
              </w:rPr>
            </w:pPr>
            <w:r w:rsidRPr="001D558F">
              <w:rPr>
                <w:rFonts w:eastAsia="Calibri"/>
                <w:b/>
                <w:sz w:val="24"/>
                <w:szCs w:val="24"/>
                <w:lang w:val="en-US" w:eastAsia="en-US"/>
              </w:rPr>
              <w:t>Result 3.2</w:t>
            </w:r>
            <w:r w:rsidRPr="001D558F">
              <w:rPr>
                <w:rFonts w:eastAsia="Calibri"/>
                <w:sz w:val="24"/>
                <w:szCs w:val="24"/>
                <w:lang w:val="en-US" w:eastAsia="en-US"/>
              </w:rPr>
              <w:t xml:space="preserve">. </w:t>
            </w:r>
            <w:r w:rsidRPr="001D558F">
              <w:rPr>
                <w:rFonts w:eastAsia="Calibri"/>
                <w:sz w:val="24"/>
                <w:szCs w:val="24"/>
                <w:lang w:val="en" w:eastAsia="en-US"/>
              </w:rPr>
              <w:t>80% of households have increased the profitability of their farm production planned according to market demand.</w:t>
            </w:r>
          </w:p>
          <w:p w14:paraId="74AD5D89" w14:textId="77777777" w:rsidR="001D558F" w:rsidRPr="001D558F" w:rsidRDefault="001D558F" w:rsidP="001D558F">
            <w:pPr>
              <w:spacing w:after="0" w:line="240" w:lineRule="auto"/>
              <w:ind w:left="0" w:firstLine="0"/>
              <w:rPr>
                <w:rFonts w:eastAsia="Calibri"/>
                <w:sz w:val="24"/>
                <w:szCs w:val="24"/>
                <w:lang w:val="en-US" w:eastAsia="en-US"/>
              </w:rPr>
            </w:pPr>
            <w:r w:rsidRPr="001D558F">
              <w:rPr>
                <w:rFonts w:eastAsia="Calibri"/>
                <w:b/>
                <w:sz w:val="24"/>
                <w:szCs w:val="24"/>
                <w:lang w:val="en-US" w:eastAsia="en-US"/>
              </w:rPr>
              <w:t>Result 3.3</w:t>
            </w:r>
            <w:r w:rsidRPr="001D558F">
              <w:rPr>
                <w:rFonts w:eastAsia="Calibri"/>
                <w:sz w:val="24"/>
                <w:szCs w:val="24"/>
                <w:lang w:val="en-US" w:eastAsia="en-US"/>
              </w:rPr>
              <w:t xml:space="preserve">. </w:t>
            </w:r>
            <w:r w:rsidRPr="001D558F">
              <w:rPr>
                <w:rFonts w:eastAsia="Calibri"/>
                <w:sz w:val="24"/>
                <w:szCs w:val="24"/>
                <w:lang w:val="en" w:eastAsia="en-US"/>
              </w:rPr>
              <w:t>A 50% increase income and the cooperative’s market share of sheep sales.</w:t>
            </w:r>
          </w:p>
          <w:p w14:paraId="39EA4309" w14:textId="77777777" w:rsidR="001D558F" w:rsidRPr="001D558F" w:rsidRDefault="001D558F" w:rsidP="001D558F">
            <w:pPr>
              <w:spacing w:after="0" w:line="240" w:lineRule="auto"/>
              <w:ind w:left="0" w:firstLine="0"/>
              <w:rPr>
                <w:rFonts w:eastAsia="Calibri"/>
                <w:sz w:val="24"/>
                <w:szCs w:val="24"/>
                <w:lang w:val="en-US" w:eastAsia="en-US"/>
              </w:rPr>
            </w:pPr>
          </w:p>
        </w:tc>
      </w:tr>
    </w:tbl>
    <w:p w14:paraId="17C63DD3" w14:textId="5EE151EA" w:rsidR="00930C9E" w:rsidRPr="001D558F" w:rsidRDefault="00930C9E" w:rsidP="001D558F">
      <w:pPr>
        <w:spacing w:line="256" w:lineRule="auto"/>
        <w:ind w:left="0" w:firstLine="0"/>
        <w:rPr>
          <w:rFonts w:ascii="Gill Sans MT" w:eastAsiaTheme="majorEastAsia" w:hAnsi="Gill Sans MT" w:cs="Arial"/>
          <w:bCs/>
          <w:lang w:val="en-US"/>
        </w:rPr>
      </w:pPr>
    </w:p>
    <w:p w14:paraId="05105AB3" w14:textId="0872A399" w:rsidR="001D558F" w:rsidRDefault="001D558F" w:rsidP="001D558F">
      <w:pPr>
        <w:spacing w:line="256" w:lineRule="auto"/>
        <w:ind w:left="0" w:firstLine="0"/>
        <w:rPr>
          <w:rFonts w:ascii="Gill Sans MT" w:eastAsiaTheme="majorEastAsia" w:hAnsi="Gill Sans MT" w:cs="Arial"/>
          <w:bCs/>
        </w:rPr>
      </w:pPr>
    </w:p>
    <w:p w14:paraId="30FADA15" w14:textId="228D25A2" w:rsidR="007A0BCA" w:rsidRDefault="007A0BCA" w:rsidP="001D558F">
      <w:pPr>
        <w:spacing w:line="256" w:lineRule="auto"/>
        <w:ind w:left="0" w:firstLine="0"/>
        <w:rPr>
          <w:rFonts w:ascii="Gill Sans MT" w:eastAsiaTheme="majorEastAsia" w:hAnsi="Gill Sans MT" w:cs="Arial"/>
          <w:bCs/>
        </w:rPr>
      </w:pPr>
    </w:p>
    <w:p w14:paraId="1BE96EB4" w14:textId="6548A15E" w:rsidR="007A0BCA" w:rsidRDefault="007A0BCA" w:rsidP="001D558F">
      <w:pPr>
        <w:spacing w:line="256" w:lineRule="auto"/>
        <w:ind w:left="0" w:firstLine="0"/>
        <w:rPr>
          <w:rFonts w:ascii="Gill Sans MT" w:eastAsiaTheme="majorEastAsia" w:hAnsi="Gill Sans MT" w:cs="Arial"/>
          <w:bCs/>
        </w:rPr>
      </w:pPr>
    </w:p>
    <w:p w14:paraId="2E6372E8" w14:textId="383C0D5E" w:rsidR="007A0BCA" w:rsidRDefault="007A0BCA" w:rsidP="001D558F">
      <w:pPr>
        <w:spacing w:line="256" w:lineRule="auto"/>
        <w:ind w:left="0" w:firstLine="0"/>
        <w:rPr>
          <w:rFonts w:ascii="Gill Sans MT" w:eastAsiaTheme="majorEastAsia" w:hAnsi="Gill Sans MT" w:cs="Arial"/>
          <w:bCs/>
        </w:rPr>
      </w:pPr>
    </w:p>
    <w:p w14:paraId="72D995E1" w14:textId="2057C490" w:rsidR="007A0BCA" w:rsidRDefault="007A0BCA" w:rsidP="001D558F">
      <w:pPr>
        <w:spacing w:line="256" w:lineRule="auto"/>
        <w:ind w:left="0" w:firstLine="0"/>
        <w:rPr>
          <w:rFonts w:ascii="Gill Sans MT" w:eastAsiaTheme="majorEastAsia" w:hAnsi="Gill Sans MT" w:cs="Arial"/>
          <w:bCs/>
        </w:rPr>
      </w:pPr>
    </w:p>
    <w:p w14:paraId="2B3E83F9" w14:textId="0E23AC41" w:rsidR="00930C9E" w:rsidRDefault="00D640FD" w:rsidP="00930C9E">
      <w:pPr>
        <w:spacing w:line="256" w:lineRule="auto"/>
        <w:contextualSpacing/>
        <w:rPr>
          <w:rFonts w:ascii="Gill Sans MT" w:hAnsi="Gill Sans MT" w:cs="Arial"/>
          <w:b/>
          <w:bCs/>
          <w:lang w:val="en-US"/>
        </w:rPr>
      </w:pPr>
      <w:r>
        <w:rPr>
          <w:rFonts w:ascii="Gill Sans MT" w:hAnsi="Gill Sans MT" w:cs="Arial"/>
          <w:b/>
          <w:bCs/>
          <w:lang w:val="en-US"/>
        </w:rPr>
        <w:t>MI3S</w:t>
      </w:r>
      <w:r w:rsidR="00930C9E" w:rsidRPr="001D558F">
        <w:rPr>
          <w:rFonts w:ascii="Gill Sans MT" w:hAnsi="Gill Sans MT" w:cs="Arial"/>
          <w:b/>
          <w:bCs/>
          <w:lang w:val="en-US"/>
        </w:rPr>
        <w:t xml:space="preserve"> </w:t>
      </w:r>
      <w:r w:rsidR="00B66D4D" w:rsidRPr="001D558F">
        <w:rPr>
          <w:rFonts w:ascii="Gill Sans MT" w:hAnsi="Gill Sans MT" w:cs="Arial"/>
          <w:b/>
          <w:bCs/>
          <w:lang w:val="en-US"/>
        </w:rPr>
        <w:t xml:space="preserve">Project </w:t>
      </w:r>
      <w:r w:rsidR="00930C9E" w:rsidRPr="001D558F">
        <w:rPr>
          <w:rFonts w:ascii="Gill Sans MT" w:hAnsi="Gill Sans MT" w:cs="Arial"/>
          <w:b/>
          <w:bCs/>
          <w:lang w:val="en-US"/>
        </w:rPr>
        <w:t>Key Performance Indicators</w:t>
      </w:r>
    </w:p>
    <w:p w14:paraId="192741D2" w14:textId="1214E398" w:rsidR="007A0BCA" w:rsidRDefault="007A0BCA" w:rsidP="00930C9E">
      <w:pPr>
        <w:spacing w:line="256" w:lineRule="auto"/>
        <w:contextualSpacing/>
        <w:rPr>
          <w:rFonts w:ascii="Gill Sans MT" w:hAnsi="Gill Sans MT" w:cs="Arial"/>
          <w:b/>
          <w:bCs/>
          <w:lang w:val="en-US"/>
        </w:rPr>
      </w:pPr>
    </w:p>
    <w:p w14:paraId="466BEA94" w14:textId="3512F79F" w:rsidR="007A0BCA" w:rsidRDefault="007A0BCA" w:rsidP="00930C9E">
      <w:pPr>
        <w:spacing w:line="256" w:lineRule="auto"/>
        <w:contextualSpacing/>
        <w:rPr>
          <w:rFonts w:ascii="Gill Sans MT" w:hAnsi="Gill Sans MT" w:cs="Arial"/>
          <w:b/>
          <w:bCs/>
          <w:lang w:val="en-US"/>
        </w:rPr>
      </w:pPr>
    </w:p>
    <w:p w14:paraId="564352F6" w14:textId="77777777" w:rsidR="007A0BCA" w:rsidRPr="001D558F" w:rsidRDefault="007A0BCA" w:rsidP="00930C9E">
      <w:pPr>
        <w:spacing w:line="256" w:lineRule="auto"/>
        <w:contextualSpacing/>
        <w:rPr>
          <w:rFonts w:ascii="Gill Sans MT" w:hAnsi="Gill Sans MT" w:cs="Arial"/>
          <w:b/>
          <w:bCs/>
          <w:lang w:val="en-US"/>
        </w:rPr>
      </w:pPr>
    </w:p>
    <w:p w14:paraId="6FD29AAE" w14:textId="77777777" w:rsidR="007A0BCA" w:rsidRDefault="007A0BCA" w:rsidP="001D558F">
      <w:pPr>
        <w:pStyle w:val="Paragraphedeliste"/>
        <w:numPr>
          <w:ilvl w:val="0"/>
          <w:numId w:val="45"/>
        </w:numPr>
        <w:spacing w:after="0" w:line="259" w:lineRule="auto"/>
        <w:jc w:val="left"/>
        <w:rPr>
          <w:rFonts w:eastAsia="Calibri"/>
          <w:sz w:val="24"/>
          <w:szCs w:val="24"/>
          <w:lang w:val="en" w:eastAsia="en-US"/>
        </w:rPr>
        <w:sectPr w:rsidR="007A0BCA" w:rsidSect="00B66D4D">
          <w:type w:val="continuous"/>
          <w:pgSz w:w="12240" w:h="15840"/>
          <w:pgMar w:top="720" w:right="1438" w:bottom="1594" w:left="1440" w:header="720" w:footer="720" w:gutter="0"/>
          <w:cols w:space="720"/>
          <w:docGrid w:linePitch="299"/>
        </w:sectPr>
      </w:pPr>
    </w:p>
    <w:p w14:paraId="777E8101" w14:textId="7D84F3F4" w:rsidR="00930C9E" w:rsidRDefault="001D558F" w:rsidP="001D558F">
      <w:pPr>
        <w:pStyle w:val="Paragraphedeliste"/>
        <w:numPr>
          <w:ilvl w:val="0"/>
          <w:numId w:val="45"/>
        </w:numPr>
        <w:spacing w:after="0" w:line="259" w:lineRule="auto"/>
        <w:jc w:val="left"/>
        <w:rPr>
          <w:rFonts w:eastAsia="Calibri"/>
          <w:sz w:val="24"/>
          <w:szCs w:val="24"/>
          <w:lang w:val="en" w:eastAsia="en-US"/>
        </w:rPr>
      </w:pPr>
      <w:r w:rsidRPr="001D558F">
        <w:rPr>
          <w:rFonts w:eastAsia="Calibri"/>
          <w:sz w:val="24"/>
          <w:szCs w:val="24"/>
          <w:lang w:val="en" w:eastAsia="en-US"/>
        </w:rPr>
        <w:lastRenderedPageBreak/>
        <w:t>List of indicators</w:t>
      </w:r>
    </w:p>
    <w:tbl>
      <w:tblPr>
        <w:tblW w:w="14629" w:type="dxa"/>
        <w:tblInd w:w="-635" w:type="dxa"/>
        <w:tblCellMar>
          <w:left w:w="70" w:type="dxa"/>
          <w:right w:w="70" w:type="dxa"/>
        </w:tblCellMar>
        <w:tblLook w:val="04A0" w:firstRow="1" w:lastRow="0" w:firstColumn="1" w:lastColumn="0" w:noHBand="0" w:noVBand="1"/>
      </w:tblPr>
      <w:tblGrid>
        <w:gridCol w:w="1292"/>
        <w:gridCol w:w="6268"/>
        <w:gridCol w:w="7069"/>
      </w:tblGrid>
      <w:tr w:rsidR="007A0BCA" w:rsidRPr="00D16762" w14:paraId="032DCF17" w14:textId="77777777" w:rsidTr="00236C63">
        <w:trPr>
          <w:trHeight w:val="418"/>
        </w:trPr>
        <w:tc>
          <w:tcPr>
            <w:tcW w:w="12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43FB3E" w14:textId="77777777" w:rsidR="007A0BCA" w:rsidRPr="00D16762" w:rsidRDefault="007A0BCA" w:rsidP="00236C63">
            <w:pPr>
              <w:spacing w:after="0" w:line="240" w:lineRule="auto"/>
              <w:rPr>
                <w:b/>
                <w:bCs/>
                <w:color w:val="2F5496" w:themeColor="accent1" w:themeShade="BF"/>
                <w:sz w:val="24"/>
                <w:lang w:val="en-US" w:eastAsia="fr-FR"/>
              </w:rPr>
            </w:pPr>
            <w:bookmarkStart w:id="3" w:name="_Hlk52290529"/>
            <w:r w:rsidRPr="00D16762">
              <w:rPr>
                <w:b/>
                <w:bCs/>
                <w:color w:val="2F5496" w:themeColor="accent1" w:themeShade="BF"/>
                <w:sz w:val="24"/>
                <w:lang w:val="en-US" w:eastAsia="fr-FR"/>
              </w:rPr>
              <w:t>N°</w:t>
            </w:r>
          </w:p>
        </w:tc>
        <w:tc>
          <w:tcPr>
            <w:tcW w:w="62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30A6041" w14:textId="77777777" w:rsidR="007A0BCA" w:rsidRPr="00D16762" w:rsidRDefault="007A0BCA" w:rsidP="00236C63">
            <w:pPr>
              <w:spacing w:after="0" w:line="240" w:lineRule="auto"/>
              <w:rPr>
                <w:b/>
                <w:bCs/>
                <w:color w:val="2F5496" w:themeColor="accent1" w:themeShade="BF"/>
                <w:sz w:val="24"/>
                <w:lang w:val="en-US" w:eastAsia="fr-FR"/>
              </w:rPr>
            </w:pPr>
            <w:r w:rsidRPr="00D16762">
              <w:rPr>
                <w:b/>
                <w:bCs/>
                <w:color w:val="2F5496" w:themeColor="accent1" w:themeShade="BF"/>
                <w:sz w:val="24"/>
                <w:lang w:val="en-US" w:eastAsia="fr-FR"/>
              </w:rPr>
              <w:t xml:space="preserve">Global Indicators (amounts in local currency)  </w:t>
            </w:r>
          </w:p>
        </w:tc>
        <w:tc>
          <w:tcPr>
            <w:tcW w:w="70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1B5237" w14:textId="77777777" w:rsidR="007A0BCA" w:rsidRPr="00D16762" w:rsidRDefault="007A0BCA" w:rsidP="00236C63">
            <w:pPr>
              <w:spacing w:after="0" w:line="240" w:lineRule="auto"/>
              <w:rPr>
                <w:b/>
                <w:bCs/>
                <w:color w:val="2F5496" w:themeColor="accent1" w:themeShade="BF"/>
                <w:sz w:val="24"/>
                <w:lang w:val="en-US" w:eastAsia="fr-FR"/>
              </w:rPr>
            </w:pPr>
            <w:r w:rsidRPr="00D16762">
              <w:rPr>
                <w:b/>
                <w:bCs/>
                <w:color w:val="2F5496" w:themeColor="accent1" w:themeShade="BF"/>
                <w:sz w:val="24"/>
                <w:lang w:val="en-US" w:eastAsia="fr-FR"/>
              </w:rPr>
              <w:t xml:space="preserve">Project Specific indicators </w:t>
            </w:r>
          </w:p>
        </w:tc>
      </w:tr>
      <w:tr w:rsidR="007A0BCA" w:rsidRPr="00AB28A5" w14:paraId="59FBE23E"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0F6E674C" w14:textId="77777777" w:rsidR="007A0BCA" w:rsidRPr="00AB28A5" w:rsidRDefault="007A0BCA" w:rsidP="007A0BCA">
            <w:pPr>
              <w:pStyle w:val="Paragraphedeliste"/>
              <w:numPr>
                <w:ilvl w:val="0"/>
                <w:numId w:val="46"/>
              </w:numPr>
              <w:spacing w:after="0" w:line="240" w:lineRule="auto"/>
              <w:jc w:val="left"/>
              <w:rPr>
                <w:color w:val="000000" w:themeColor="text1"/>
                <w:sz w:val="24"/>
                <w:lang w:val="en-US"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197D7C19" w14:textId="77777777" w:rsidR="007A0BCA" w:rsidRPr="00AB28A5" w:rsidRDefault="007A0BCA" w:rsidP="00236C63">
            <w:pPr>
              <w:spacing w:after="0" w:line="240" w:lineRule="auto"/>
              <w:rPr>
                <w:color w:val="000000" w:themeColor="text1"/>
                <w:sz w:val="24"/>
                <w:lang w:val="en-US" w:eastAsia="fr-FR"/>
              </w:rPr>
            </w:pPr>
            <w:r w:rsidRPr="00AB28A5">
              <w:rPr>
                <w:color w:val="000000" w:themeColor="text1"/>
                <w:sz w:val="24"/>
                <w:lang w:val="en-US" w:eastAsia="fr-FR"/>
              </w:rPr>
              <w:t>Actual income</w:t>
            </w:r>
          </w:p>
        </w:tc>
        <w:tc>
          <w:tcPr>
            <w:tcW w:w="7069" w:type="dxa"/>
            <w:tcBorders>
              <w:top w:val="nil"/>
              <w:left w:val="single" w:sz="4" w:space="0" w:color="auto"/>
              <w:bottom w:val="single" w:sz="4" w:space="0" w:color="auto"/>
              <w:right w:val="single" w:sz="4" w:space="0" w:color="auto"/>
            </w:tcBorders>
            <w:shd w:val="clear" w:color="000000" w:fill="FFFFFF"/>
          </w:tcPr>
          <w:p w14:paraId="7E0E7902" w14:textId="77777777" w:rsidR="007A0BCA" w:rsidRPr="00EF6521" w:rsidRDefault="007A0BCA" w:rsidP="00236C63">
            <w:pPr>
              <w:spacing w:after="0" w:line="240" w:lineRule="auto"/>
              <w:rPr>
                <w:color w:val="000000" w:themeColor="text1"/>
                <w:sz w:val="24"/>
                <w:lang w:val="en-US" w:eastAsia="fr-FR"/>
              </w:rPr>
            </w:pPr>
            <w:r w:rsidRPr="00EF6521">
              <w:rPr>
                <w:color w:val="000000" w:themeColor="text1"/>
                <w:sz w:val="24"/>
                <w:lang w:val="en-US" w:eastAsia="fr-FR"/>
              </w:rPr>
              <w:t>Number of HH with increased livestock production</w:t>
            </w:r>
          </w:p>
          <w:p w14:paraId="0C454F32" w14:textId="77777777" w:rsidR="007A0BCA" w:rsidRPr="00AB28A5" w:rsidRDefault="007A0BCA" w:rsidP="00236C63">
            <w:pPr>
              <w:spacing w:after="0" w:line="240" w:lineRule="auto"/>
              <w:rPr>
                <w:color w:val="000000" w:themeColor="text1"/>
                <w:sz w:val="24"/>
                <w:lang w:val="en-US" w:eastAsia="fr-FR"/>
              </w:rPr>
            </w:pPr>
            <w:r w:rsidRPr="00EF6521">
              <w:rPr>
                <w:color w:val="000000" w:themeColor="text1"/>
                <w:sz w:val="24"/>
                <w:lang w:val="en-US" w:eastAsia="fr-FR"/>
              </w:rPr>
              <w:t>Number of households with a living income</w:t>
            </w:r>
          </w:p>
        </w:tc>
      </w:tr>
      <w:tr w:rsidR="007A0BCA" w:rsidRPr="00AB28A5" w14:paraId="625D08C7"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2F233D64" w14:textId="77777777" w:rsidR="007A0BCA" w:rsidRPr="00EF6521" w:rsidRDefault="007A0BCA" w:rsidP="007A0BCA">
            <w:pPr>
              <w:pStyle w:val="Paragraphedeliste"/>
              <w:numPr>
                <w:ilvl w:val="0"/>
                <w:numId w:val="46"/>
              </w:numPr>
              <w:spacing w:after="0" w:line="240" w:lineRule="auto"/>
              <w:jc w:val="left"/>
              <w:rPr>
                <w:color w:val="000000" w:themeColor="text1"/>
                <w:sz w:val="24"/>
                <w:lang w:val="en-US"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75F6E923" w14:textId="77777777" w:rsidR="007A0BCA" w:rsidRPr="00AB28A5" w:rsidRDefault="007A0BCA" w:rsidP="00236C63">
            <w:pPr>
              <w:spacing w:after="0" w:line="240" w:lineRule="auto"/>
              <w:rPr>
                <w:color w:val="000000" w:themeColor="text1"/>
                <w:sz w:val="24"/>
                <w:lang w:val="en-US" w:eastAsia="fr-FR"/>
              </w:rPr>
            </w:pPr>
            <w:r w:rsidRPr="00AB28A5">
              <w:rPr>
                <w:color w:val="000000" w:themeColor="text1"/>
                <w:sz w:val="24"/>
                <w:lang w:val="en-US" w:eastAsia="fr-FR"/>
              </w:rPr>
              <w:t>Women marking Household decisions jointly</w:t>
            </w:r>
          </w:p>
        </w:tc>
        <w:tc>
          <w:tcPr>
            <w:tcW w:w="7069" w:type="dxa"/>
            <w:tcBorders>
              <w:top w:val="nil"/>
              <w:left w:val="single" w:sz="4" w:space="0" w:color="auto"/>
              <w:bottom w:val="single" w:sz="4" w:space="0" w:color="auto"/>
              <w:right w:val="single" w:sz="4" w:space="0" w:color="auto"/>
            </w:tcBorders>
            <w:shd w:val="clear" w:color="000000" w:fill="FFFFFF"/>
          </w:tcPr>
          <w:p w14:paraId="1C5ACC51" w14:textId="77777777" w:rsidR="007A0BCA" w:rsidRPr="00AB28A5" w:rsidRDefault="007A0BCA" w:rsidP="00236C63">
            <w:pPr>
              <w:spacing w:after="0" w:line="240" w:lineRule="auto"/>
              <w:rPr>
                <w:color w:val="000000" w:themeColor="text1"/>
                <w:sz w:val="24"/>
                <w:lang w:val="en-US" w:eastAsia="fr-FR"/>
              </w:rPr>
            </w:pPr>
            <w:r>
              <w:rPr>
                <w:color w:val="000000" w:themeColor="text1"/>
                <w:sz w:val="24"/>
                <w:lang w:val="en-US" w:eastAsia="fr-FR"/>
              </w:rPr>
              <w:t>Number of participants adopted new gender rules</w:t>
            </w:r>
          </w:p>
        </w:tc>
      </w:tr>
      <w:tr w:rsidR="007A0BCA" w:rsidRPr="00AB28A5" w14:paraId="5BC73608"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2626B3D4" w14:textId="77777777" w:rsidR="007A0BCA" w:rsidRPr="00EF6521" w:rsidRDefault="007A0BCA" w:rsidP="007A0BCA">
            <w:pPr>
              <w:pStyle w:val="Paragraphedeliste"/>
              <w:numPr>
                <w:ilvl w:val="0"/>
                <w:numId w:val="46"/>
              </w:numPr>
              <w:spacing w:after="0" w:line="240" w:lineRule="auto"/>
              <w:jc w:val="left"/>
              <w:rPr>
                <w:color w:val="000000" w:themeColor="text1"/>
                <w:sz w:val="24"/>
                <w:lang w:val="en-US"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35CD9752" w14:textId="77777777" w:rsidR="007A0BCA" w:rsidRPr="00AB28A5" w:rsidRDefault="007A0BCA" w:rsidP="00236C63">
            <w:pPr>
              <w:spacing w:after="0" w:line="240" w:lineRule="auto"/>
              <w:rPr>
                <w:color w:val="000000" w:themeColor="text1"/>
                <w:sz w:val="24"/>
                <w:lang w:val="en-US" w:eastAsia="fr-FR"/>
              </w:rPr>
            </w:pPr>
            <w:r w:rsidRPr="00AB28A5">
              <w:rPr>
                <w:color w:val="000000" w:themeColor="text1"/>
                <w:sz w:val="24"/>
                <w:lang w:val="en-US" w:eastAsia="fr-FR"/>
              </w:rPr>
              <w:t>Women in leadership positions</w:t>
            </w:r>
          </w:p>
        </w:tc>
        <w:tc>
          <w:tcPr>
            <w:tcW w:w="7069" w:type="dxa"/>
            <w:tcBorders>
              <w:top w:val="nil"/>
              <w:left w:val="single" w:sz="4" w:space="0" w:color="auto"/>
              <w:bottom w:val="single" w:sz="4" w:space="0" w:color="auto"/>
              <w:right w:val="single" w:sz="4" w:space="0" w:color="auto"/>
            </w:tcBorders>
            <w:shd w:val="clear" w:color="000000" w:fill="FFFFFF"/>
          </w:tcPr>
          <w:p w14:paraId="2B32ED52" w14:textId="77777777" w:rsidR="007A0BCA" w:rsidRPr="00AB28A5" w:rsidRDefault="007A0BCA" w:rsidP="00236C63">
            <w:pPr>
              <w:spacing w:after="0" w:line="240" w:lineRule="auto"/>
              <w:rPr>
                <w:color w:val="000000" w:themeColor="text1"/>
                <w:sz w:val="24"/>
                <w:lang w:val="en-US" w:eastAsia="fr-FR"/>
              </w:rPr>
            </w:pPr>
            <w:r w:rsidRPr="00F5068F">
              <w:rPr>
                <w:color w:val="000000" w:themeColor="text1"/>
                <w:sz w:val="24"/>
                <w:lang w:val="en-US" w:eastAsia="fr-FR"/>
              </w:rPr>
              <w:t>Number of women and young people in leadership positions</w:t>
            </w:r>
          </w:p>
        </w:tc>
      </w:tr>
      <w:tr w:rsidR="007A0BCA" w:rsidRPr="00AB28A5" w14:paraId="589C524A"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0470C98B" w14:textId="77777777" w:rsidR="007A0BCA" w:rsidRPr="00695D43" w:rsidRDefault="007A0BCA" w:rsidP="007A0BCA">
            <w:pPr>
              <w:pStyle w:val="Paragraphedeliste"/>
              <w:numPr>
                <w:ilvl w:val="0"/>
                <w:numId w:val="46"/>
              </w:numPr>
              <w:spacing w:after="0" w:line="240" w:lineRule="auto"/>
              <w:jc w:val="left"/>
              <w:rPr>
                <w:color w:val="000000" w:themeColor="text1"/>
                <w:sz w:val="24"/>
                <w:lang w:val="en-US"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75F09DE7" w14:textId="77777777" w:rsidR="007A0BCA" w:rsidRPr="00AB28A5" w:rsidRDefault="007A0BCA" w:rsidP="00236C63">
            <w:pPr>
              <w:spacing w:after="0" w:line="240" w:lineRule="auto"/>
              <w:rPr>
                <w:color w:val="000000" w:themeColor="text1"/>
                <w:sz w:val="24"/>
                <w:lang w:val="en-US" w:eastAsia="fr-FR"/>
              </w:rPr>
            </w:pPr>
            <w:r w:rsidRPr="00AB28A5">
              <w:rPr>
                <w:color w:val="000000" w:themeColor="text1"/>
                <w:sz w:val="24"/>
                <w:lang w:val="en-US" w:eastAsia="fr-FR"/>
              </w:rPr>
              <w:t>FOAB Strengthened</w:t>
            </w:r>
          </w:p>
        </w:tc>
        <w:tc>
          <w:tcPr>
            <w:tcW w:w="7069" w:type="dxa"/>
            <w:tcBorders>
              <w:top w:val="nil"/>
              <w:left w:val="single" w:sz="4" w:space="0" w:color="auto"/>
              <w:bottom w:val="single" w:sz="4" w:space="0" w:color="auto"/>
              <w:right w:val="single" w:sz="4" w:space="0" w:color="auto"/>
            </w:tcBorders>
            <w:shd w:val="clear" w:color="000000" w:fill="FFFFFF"/>
          </w:tcPr>
          <w:p w14:paraId="2AE6A0E7" w14:textId="77777777" w:rsidR="007A0BCA" w:rsidRDefault="007A0BCA" w:rsidP="00236C63">
            <w:pPr>
              <w:spacing w:after="0" w:line="240" w:lineRule="auto"/>
              <w:rPr>
                <w:color w:val="000000" w:themeColor="text1"/>
                <w:sz w:val="24"/>
                <w:lang w:val="en-US" w:eastAsia="fr-FR"/>
              </w:rPr>
            </w:pPr>
            <w:r w:rsidRPr="00EF6521">
              <w:rPr>
                <w:color w:val="000000" w:themeColor="text1"/>
                <w:sz w:val="24"/>
                <w:lang w:val="en-US" w:eastAsia="fr-FR"/>
              </w:rPr>
              <w:t>Number of self-help groups set up</w:t>
            </w:r>
          </w:p>
          <w:p w14:paraId="6CB78CAA" w14:textId="77777777" w:rsidR="007A0BCA" w:rsidRPr="00AB28A5" w:rsidRDefault="007A0BCA" w:rsidP="00236C63">
            <w:pPr>
              <w:spacing w:after="0" w:line="240" w:lineRule="auto"/>
              <w:rPr>
                <w:color w:val="000000" w:themeColor="text1"/>
                <w:sz w:val="24"/>
                <w:lang w:val="en-US" w:eastAsia="fr-FR"/>
              </w:rPr>
            </w:pPr>
            <w:r w:rsidRPr="00EF6521">
              <w:rPr>
                <w:color w:val="000000" w:themeColor="text1"/>
                <w:sz w:val="24"/>
                <w:lang w:val="en-US" w:eastAsia="fr-FR"/>
              </w:rPr>
              <w:t>Number of new sustainable jobs created</w:t>
            </w:r>
          </w:p>
        </w:tc>
      </w:tr>
      <w:tr w:rsidR="007A0BCA" w:rsidRPr="00AB28A5" w14:paraId="4C263A88"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000DB688" w14:textId="77777777" w:rsidR="007A0BCA" w:rsidRPr="00AB28A5" w:rsidRDefault="007A0BCA" w:rsidP="007A0BCA">
            <w:pPr>
              <w:pStyle w:val="Paragraphedeliste"/>
              <w:numPr>
                <w:ilvl w:val="0"/>
                <w:numId w:val="46"/>
              </w:numPr>
              <w:spacing w:after="0" w:line="240" w:lineRule="auto"/>
              <w:jc w:val="left"/>
              <w:rPr>
                <w:color w:val="000000" w:themeColor="text1"/>
                <w:sz w:val="24"/>
                <w:lang w:val="en-US"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2920241F" w14:textId="77777777" w:rsidR="007A0BCA" w:rsidRPr="00AB28A5" w:rsidRDefault="007A0BCA" w:rsidP="00236C63">
            <w:pPr>
              <w:spacing w:after="0" w:line="240" w:lineRule="auto"/>
              <w:rPr>
                <w:color w:val="000000" w:themeColor="text1"/>
                <w:sz w:val="24"/>
                <w:lang w:val="en-US" w:eastAsia="fr-FR"/>
              </w:rPr>
            </w:pPr>
            <w:r w:rsidRPr="00AB28A5">
              <w:rPr>
                <w:color w:val="000000" w:themeColor="text1"/>
                <w:sz w:val="24"/>
                <w:lang w:val="en-US" w:eastAsia="fr-FR"/>
              </w:rPr>
              <w:t>Value of commodities produced, marketed, or processed</w:t>
            </w:r>
          </w:p>
        </w:tc>
        <w:tc>
          <w:tcPr>
            <w:tcW w:w="7069" w:type="dxa"/>
            <w:tcBorders>
              <w:top w:val="nil"/>
              <w:left w:val="single" w:sz="4" w:space="0" w:color="auto"/>
              <w:bottom w:val="single" w:sz="4" w:space="0" w:color="auto"/>
              <w:right w:val="single" w:sz="4" w:space="0" w:color="auto"/>
            </w:tcBorders>
            <w:shd w:val="clear" w:color="000000" w:fill="FFFFFF"/>
          </w:tcPr>
          <w:p w14:paraId="51169340" w14:textId="77777777" w:rsidR="007A0BCA" w:rsidRDefault="007A0BCA" w:rsidP="00236C63">
            <w:pPr>
              <w:spacing w:after="0" w:line="240" w:lineRule="auto"/>
              <w:rPr>
                <w:color w:val="000000" w:themeColor="text1"/>
                <w:sz w:val="24"/>
                <w:lang w:val="en-US" w:eastAsia="fr-FR"/>
              </w:rPr>
            </w:pPr>
            <w:r w:rsidRPr="00EF6521">
              <w:rPr>
                <w:color w:val="000000" w:themeColor="text1"/>
                <w:sz w:val="24"/>
                <w:lang w:val="en-US" w:eastAsia="fr-FR"/>
              </w:rPr>
              <w:t>Number of sheep (rams) produced</w:t>
            </w:r>
          </w:p>
          <w:p w14:paraId="6A1BEB7E" w14:textId="77777777" w:rsidR="007A0BCA" w:rsidRPr="00AB28A5" w:rsidRDefault="007A0BCA" w:rsidP="00236C63">
            <w:pPr>
              <w:spacing w:after="0" w:line="240" w:lineRule="auto"/>
              <w:rPr>
                <w:color w:val="000000" w:themeColor="text1"/>
                <w:sz w:val="24"/>
                <w:lang w:val="en-US" w:eastAsia="fr-FR"/>
              </w:rPr>
            </w:pPr>
            <w:r w:rsidRPr="00AB28A5">
              <w:rPr>
                <w:color w:val="000000" w:themeColor="text1"/>
                <w:sz w:val="24"/>
                <w:lang w:val="en-US" w:eastAsia="fr-FR"/>
              </w:rPr>
              <w:t xml:space="preserve">Number of HHs with increased access to </w:t>
            </w:r>
            <w:r>
              <w:rPr>
                <w:color w:val="000000" w:themeColor="text1"/>
                <w:sz w:val="24"/>
                <w:lang w:val="en-US" w:eastAsia="fr-FR"/>
              </w:rPr>
              <w:t>market</w:t>
            </w:r>
            <w:r w:rsidRPr="00EF6521">
              <w:rPr>
                <w:color w:val="000000" w:themeColor="text1"/>
                <w:sz w:val="24"/>
                <w:lang w:val="en-US" w:eastAsia="fr-FR"/>
              </w:rPr>
              <w:t xml:space="preserve"> </w:t>
            </w:r>
          </w:p>
        </w:tc>
      </w:tr>
      <w:tr w:rsidR="007A0BCA" w:rsidRPr="00AB28A5" w14:paraId="01EE76F1"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71A0539D" w14:textId="77777777" w:rsidR="007A0BCA" w:rsidRPr="00EF6521" w:rsidRDefault="007A0BCA" w:rsidP="007A0BCA">
            <w:pPr>
              <w:pStyle w:val="Paragraphedeliste"/>
              <w:numPr>
                <w:ilvl w:val="0"/>
                <w:numId w:val="46"/>
              </w:numPr>
              <w:spacing w:after="0" w:line="240" w:lineRule="auto"/>
              <w:jc w:val="left"/>
              <w:rPr>
                <w:color w:val="000000" w:themeColor="text1"/>
                <w:sz w:val="24"/>
                <w:lang w:val="en-US"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2EB49091" w14:textId="77777777" w:rsidR="007A0BCA" w:rsidRPr="00AB28A5" w:rsidRDefault="007A0BCA" w:rsidP="00236C63">
            <w:pPr>
              <w:spacing w:after="0" w:line="240" w:lineRule="auto"/>
              <w:rPr>
                <w:color w:val="000000" w:themeColor="text1"/>
                <w:sz w:val="24"/>
                <w:lang w:val="en-US" w:eastAsia="fr-FR"/>
              </w:rPr>
            </w:pPr>
            <w:r w:rsidRPr="00AB28A5">
              <w:rPr>
                <w:color w:val="000000" w:themeColor="text1"/>
                <w:sz w:val="24"/>
                <w:lang w:val="en-US" w:eastAsia="fr-FR"/>
              </w:rPr>
              <w:t>Stable household income growth</w:t>
            </w:r>
          </w:p>
        </w:tc>
        <w:tc>
          <w:tcPr>
            <w:tcW w:w="7069" w:type="dxa"/>
            <w:tcBorders>
              <w:top w:val="nil"/>
              <w:left w:val="single" w:sz="4" w:space="0" w:color="auto"/>
              <w:bottom w:val="single" w:sz="4" w:space="0" w:color="auto"/>
              <w:right w:val="single" w:sz="4" w:space="0" w:color="auto"/>
            </w:tcBorders>
            <w:shd w:val="clear" w:color="000000" w:fill="FFFFFF"/>
          </w:tcPr>
          <w:p w14:paraId="601ADF1E" w14:textId="77777777" w:rsidR="007A0BCA" w:rsidRPr="00AB28A5" w:rsidRDefault="007A0BCA" w:rsidP="00236C63">
            <w:pPr>
              <w:spacing w:after="0" w:line="240" w:lineRule="auto"/>
              <w:rPr>
                <w:color w:val="000000" w:themeColor="text1"/>
                <w:sz w:val="24"/>
                <w:lang w:val="en-US" w:eastAsia="fr-FR"/>
              </w:rPr>
            </w:pPr>
            <w:r>
              <w:rPr>
                <w:color w:val="000000" w:themeColor="text1"/>
                <w:sz w:val="24"/>
                <w:lang w:val="en-US" w:eastAsia="fr-FR"/>
              </w:rPr>
              <w:t>Number of households with increased living income</w:t>
            </w:r>
          </w:p>
        </w:tc>
      </w:tr>
      <w:tr w:rsidR="007A0BCA" w:rsidRPr="00AB28A5" w14:paraId="714D8A72"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3455A463" w14:textId="77777777" w:rsidR="007A0BCA" w:rsidRPr="00CC21D9" w:rsidRDefault="007A0BCA" w:rsidP="007A0BCA">
            <w:pPr>
              <w:pStyle w:val="Paragraphedeliste"/>
              <w:numPr>
                <w:ilvl w:val="0"/>
                <w:numId w:val="46"/>
              </w:numPr>
              <w:spacing w:after="0" w:line="240" w:lineRule="auto"/>
              <w:jc w:val="left"/>
              <w:rPr>
                <w:color w:val="000000" w:themeColor="text1"/>
                <w:sz w:val="24"/>
                <w:lang w:val="en-US"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54904395" w14:textId="77777777" w:rsidR="007A0BCA" w:rsidRPr="00AB28A5" w:rsidRDefault="007A0BCA" w:rsidP="00236C63">
            <w:pPr>
              <w:spacing w:after="0" w:line="240" w:lineRule="auto"/>
              <w:rPr>
                <w:color w:val="000000" w:themeColor="text1"/>
                <w:sz w:val="24"/>
                <w:lang w:val="en-US" w:eastAsia="fr-FR"/>
              </w:rPr>
            </w:pPr>
            <w:r w:rsidRPr="00AB28A5">
              <w:rPr>
                <w:color w:val="000000" w:themeColor="text1"/>
                <w:sz w:val="24"/>
                <w:lang w:val="en-US" w:eastAsia="fr-FR"/>
              </w:rPr>
              <w:t>Household adopting climate smart agriculture (CSA) techniques</w:t>
            </w:r>
          </w:p>
        </w:tc>
        <w:tc>
          <w:tcPr>
            <w:tcW w:w="7069" w:type="dxa"/>
            <w:tcBorders>
              <w:top w:val="nil"/>
              <w:left w:val="single" w:sz="4" w:space="0" w:color="auto"/>
              <w:bottom w:val="single" w:sz="4" w:space="0" w:color="auto"/>
              <w:right w:val="single" w:sz="4" w:space="0" w:color="auto"/>
            </w:tcBorders>
            <w:shd w:val="clear" w:color="000000" w:fill="FFFFFF"/>
          </w:tcPr>
          <w:p w14:paraId="3D7D7EE6" w14:textId="77777777" w:rsidR="007A0BCA" w:rsidRDefault="007A0BCA" w:rsidP="00236C63">
            <w:pPr>
              <w:spacing w:after="0" w:line="240" w:lineRule="auto"/>
              <w:rPr>
                <w:color w:val="000000" w:themeColor="text1"/>
                <w:sz w:val="24"/>
                <w:lang w:val="en-US" w:eastAsia="fr-FR"/>
              </w:rPr>
            </w:pPr>
            <w:r>
              <w:rPr>
                <w:color w:val="000000" w:themeColor="text1"/>
                <w:sz w:val="24"/>
                <w:lang w:val="en-US" w:eastAsia="fr-FR"/>
              </w:rPr>
              <w:t>Number of households adopted improved crop production</w:t>
            </w:r>
          </w:p>
          <w:p w14:paraId="127A1A3E" w14:textId="77777777" w:rsidR="007A0BCA" w:rsidRPr="00AB28A5" w:rsidRDefault="007A0BCA" w:rsidP="00236C63">
            <w:pPr>
              <w:spacing w:after="0" w:line="240" w:lineRule="auto"/>
              <w:rPr>
                <w:color w:val="000000" w:themeColor="text1"/>
                <w:sz w:val="24"/>
                <w:lang w:val="en-US" w:eastAsia="fr-FR"/>
              </w:rPr>
            </w:pPr>
            <w:r w:rsidRPr="00EF6521">
              <w:rPr>
                <w:color w:val="000000" w:themeColor="text1"/>
                <w:sz w:val="24"/>
                <w:lang w:val="en-US" w:eastAsia="fr-FR"/>
              </w:rPr>
              <w:t>Number of households adopted improved livestock husbandry practices</w:t>
            </w:r>
          </w:p>
        </w:tc>
      </w:tr>
      <w:tr w:rsidR="007A0BCA" w:rsidRPr="00AB28A5" w14:paraId="189B372F"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46C53405" w14:textId="77777777" w:rsidR="007A0BCA" w:rsidRPr="00EF6521" w:rsidRDefault="007A0BCA" w:rsidP="007A0BCA">
            <w:pPr>
              <w:pStyle w:val="Paragraphedeliste"/>
              <w:numPr>
                <w:ilvl w:val="0"/>
                <w:numId w:val="46"/>
              </w:numPr>
              <w:spacing w:after="0" w:line="240" w:lineRule="auto"/>
              <w:jc w:val="left"/>
              <w:rPr>
                <w:color w:val="000000" w:themeColor="text1"/>
                <w:sz w:val="24"/>
                <w:lang w:val="en-US"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1669805B" w14:textId="77777777" w:rsidR="007A0BCA" w:rsidRPr="00AB28A5" w:rsidRDefault="007A0BCA" w:rsidP="00236C63">
            <w:pPr>
              <w:spacing w:after="0" w:line="240" w:lineRule="auto"/>
              <w:rPr>
                <w:color w:val="000000" w:themeColor="text1"/>
                <w:sz w:val="24"/>
                <w:lang w:val="en-US" w:eastAsia="fr-FR"/>
              </w:rPr>
            </w:pPr>
            <w:r w:rsidRPr="00AB28A5">
              <w:rPr>
                <w:color w:val="000000" w:themeColor="text1"/>
                <w:sz w:val="24"/>
                <w:lang w:val="en-US" w:eastAsia="fr-FR"/>
              </w:rPr>
              <w:t>Household demonstrating solidarity and cooperation among community members</w:t>
            </w:r>
          </w:p>
        </w:tc>
        <w:tc>
          <w:tcPr>
            <w:tcW w:w="7069" w:type="dxa"/>
            <w:tcBorders>
              <w:top w:val="nil"/>
              <w:left w:val="single" w:sz="4" w:space="0" w:color="auto"/>
              <w:bottom w:val="single" w:sz="4" w:space="0" w:color="auto"/>
              <w:right w:val="single" w:sz="4" w:space="0" w:color="auto"/>
            </w:tcBorders>
            <w:shd w:val="clear" w:color="000000" w:fill="FFFFFF"/>
          </w:tcPr>
          <w:p w14:paraId="686DE30C" w14:textId="77777777" w:rsidR="007A0BCA" w:rsidRPr="00EF6521" w:rsidRDefault="007A0BCA" w:rsidP="00236C63">
            <w:pPr>
              <w:spacing w:after="0" w:line="240" w:lineRule="auto"/>
              <w:rPr>
                <w:color w:val="000000" w:themeColor="text1"/>
                <w:sz w:val="24"/>
                <w:lang w:val="en-US" w:eastAsia="fr-FR"/>
              </w:rPr>
            </w:pPr>
            <w:r w:rsidRPr="00EF6521">
              <w:rPr>
                <w:color w:val="000000" w:themeColor="text1"/>
                <w:sz w:val="24"/>
                <w:lang w:val="en-US" w:eastAsia="fr-FR"/>
              </w:rPr>
              <w:t xml:space="preserve">Amount of Savings by Groups </w:t>
            </w:r>
          </w:p>
          <w:p w14:paraId="5AAC21D8" w14:textId="77777777" w:rsidR="007A0BCA" w:rsidRPr="00AB28A5" w:rsidRDefault="007A0BCA" w:rsidP="00236C63">
            <w:pPr>
              <w:spacing w:after="0" w:line="240" w:lineRule="auto"/>
              <w:rPr>
                <w:color w:val="000000" w:themeColor="text1"/>
                <w:sz w:val="24"/>
                <w:lang w:val="en-US" w:eastAsia="fr-FR"/>
              </w:rPr>
            </w:pPr>
            <w:r w:rsidRPr="00EF6521">
              <w:rPr>
                <w:color w:val="000000" w:themeColor="text1"/>
                <w:sz w:val="24"/>
                <w:lang w:val="en-US" w:eastAsia="fr-FR"/>
              </w:rPr>
              <w:t>Amount of Savings by HHs</w:t>
            </w:r>
          </w:p>
        </w:tc>
      </w:tr>
      <w:tr w:rsidR="007A0BCA" w:rsidRPr="00AB28A5" w14:paraId="0892A56C"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15A0C624" w14:textId="77777777" w:rsidR="007A0BCA" w:rsidRPr="00EF6521" w:rsidRDefault="007A0BCA" w:rsidP="007A0BCA">
            <w:pPr>
              <w:pStyle w:val="Paragraphedeliste"/>
              <w:numPr>
                <w:ilvl w:val="0"/>
                <w:numId w:val="46"/>
              </w:numPr>
              <w:spacing w:after="0" w:line="240" w:lineRule="auto"/>
              <w:jc w:val="left"/>
              <w:rPr>
                <w:color w:val="000000" w:themeColor="text1"/>
                <w:sz w:val="24"/>
                <w:lang w:val="en-US"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53DE122B" w14:textId="77777777" w:rsidR="007A0BCA" w:rsidRPr="00AB28A5" w:rsidRDefault="007A0BCA" w:rsidP="00236C63">
            <w:pPr>
              <w:spacing w:after="0" w:line="240" w:lineRule="auto"/>
              <w:rPr>
                <w:color w:val="000000" w:themeColor="text1"/>
                <w:sz w:val="24"/>
                <w:lang w:val="en-US" w:eastAsia="fr-FR"/>
              </w:rPr>
            </w:pPr>
            <w:r w:rsidRPr="00AB28A5">
              <w:rPr>
                <w:color w:val="000000" w:themeColor="text1"/>
                <w:sz w:val="24"/>
                <w:lang w:val="en-US" w:eastAsia="fr-FR"/>
              </w:rPr>
              <w:t>Public sector and other contribution</w:t>
            </w:r>
          </w:p>
        </w:tc>
        <w:tc>
          <w:tcPr>
            <w:tcW w:w="7069" w:type="dxa"/>
            <w:tcBorders>
              <w:top w:val="nil"/>
              <w:left w:val="single" w:sz="4" w:space="0" w:color="auto"/>
              <w:bottom w:val="single" w:sz="4" w:space="0" w:color="auto"/>
              <w:right w:val="single" w:sz="4" w:space="0" w:color="auto"/>
            </w:tcBorders>
            <w:shd w:val="clear" w:color="000000" w:fill="FFFFFF"/>
          </w:tcPr>
          <w:p w14:paraId="096BD337" w14:textId="77777777" w:rsidR="007A0BCA" w:rsidRPr="00AB28A5" w:rsidRDefault="007A0BCA" w:rsidP="00236C63">
            <w:pPr>
              <w:spacing w:after="0" w:line="240" w:lineRule="auto"/>
              <w:rPr>
                <w:color w:val="000000" w:themeColor="text1"/>
                <w:sz w:val="24"/>
                <w:lang w:val="en-US" w:eastAsia="fr-FR"/>
              </w:rPr>
            </w:pPr>
            <w:r w:rsidRPr="00EF6521">
              <w:rPr>
                <w:color w:val="000000" w:themeColor="text1"/>
                <w:sz w:val="24"/>
                <w:lang w:val="en-US" w:eastAsia="fr-FR"/>
              </w:rPr>
              <w:t>Number of HHs that are using extension services</w:t>
            </w:r>
          </w:p>
        </w:tc>
      </w:tr>
      <w:tr w:rsidR="007A0BCA" w:rsidRPr="00AB28A5" w14:paraId="573123CB"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7CE0DBCD" w14:textId="77777777" w:rsidR="007A0BCA" w:rsidRPr="00EF6521" w:rsidRDefault="007A0BCA" w:rsidP="007A0BCA">
            <w:pPr>
              <w:pStyle w:val="Paragraphedeliste"/>
              <w:numPr>
                <w:ilvl w:val="0"/>
                <w:numId w:val="46"/>
              </w:numPr>
              <w:spacing w:after="0" w:line="240" w:lineRule="auto"/>
              <w:jc w:val="left"/>
              <w:rPr>
                <w:color w:val="000000" w:themeColor="text1"/>
                <w:sz w:val="24"/>
                <w:lang w:val="en-US"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595D30D2" w14:textId="77777777" w:rsidR="007A0BCA" w:rsidRPr="00AB28A5" w:rsidRDefault="007A0BCA" w:rsidP="00236C63">
            <w:pPr>
              <w:spacing w:after="0" w:line="240" w:lineRule="auto"/>
              <w:rPr>
                <w:color w:val="000000" w:themeColor="text1"/>
                <w:sz w:val="24"/>
                <w:lang w:val="en-US" w:eastAsia="fr-FR"/>
              </w:rPr>
            </w:pPr>
            <w:r w:rsidRPr="00AB28A5">
              <w:rPr>
                <w:color w:val="000000" w:themeColor="text1"/>
                <w:sz w:val="24"/>
                <w:lang w:val="en-US" w:eastAsia="fr-FR"/>
              </w:rPr>
              <w:t>Private sector contribution</w:t>
            </w:r>
          </w:p>
        </w:tc>
        <w:tc>
          <w:tcPr>
            <w:tcW w:w="7069" w:type="dxa"/>
            <w:tcBorders>
              <w:top w:val="nil"/>
              <w:left w:val="single" w:sz="4" w:space="0" w:color="auto"/>
              <w:bottom w:val="single" w:sz="4" w:space="0" w:color="auto"/>
              <w:right w:val="single" w:sz="4" w:space="0" w:color="auto"/>
            </w:tcBorders>
            <w:shd w:val="clear" w:color="000000" w:fill="FFFFFF"/>
          </w:tcPr>
          <w:p w14:paraId="6726D11D" w14:textId="77777777" w:rsidR="007A0BCA" w:rsidRPr="00AB28A5" w:rsidRDefault="007A0BCA" w:rsidP="00236C63">
            <w:pPr>
              <w:spacing w:after="0" w:line="240" w:lineRule="auto"/>
              <w:rPr>
                <w:color w:val="000000" w:themeColor="text1"/>
                <w:sz w:val="24"/>
                <w:lang w:val="en-US" w:eastAsia="fr-FR"/>
              </w:rPr>
            </w:pPr>
            <w:r w:rsidRPr="00EF6521">
              <w:rPr>
                <w:color w:val="000000" w:themeColor="text1"/>
                <w:sz w:val="24"/>
                <w:lang w:val="en-US" w:eastAsia="fr-FR"/>
              </w:rPr>
              <w:t>Number of HHs with increased access to finance</w:t>
            </w:r>
          </w:p>
        </w:tc>
      </w:tr>
      <w:bookmarkEnd w:id="3"/>
    </w:tbl>
    <w:p w14:paraId="708FC376" w14:textId="1986145B" w:rsidR="007A0BCA" w:rsidRDefault="007A0BCA" w:rsidP="007A0BCA">
      <w:pPr>
        <w:spacing w:after="0" w:line="259" w:lineRule="auto"/>
        <w:jc w:val="left"/>
        <w:rPr>
          <w:rFonts w:eastAsia="Calibri"/>
          <w:sz w:val="24"/>
          <w:szCs w:val="24"/>
          <w:lang w:eastAsia="en-US"/>
        </w:rPr>
      </w:pPr>
    </w:p>
    <w:p w14:paraId="79944B57" w14:textId="77777777" w:rsidR="00EC5CFA" w:rsidRDefault="00EC5CFA" w:rsidP="00EC5CFA">
      <w:pPr>
        <w:pStyle w:val="Paragraphedeliste"/>
        <w:numPr>
          <w:ilvl w:val="0"/>
          <w:numId w:val="16"/>
        </w:numPr>
        <w:spacing w:after="160" w:line="259" w:lineRule="auto"/>
        <w:rPr>
          <w:rFonts w:ascii="Gill Sans MT" w:hAnsi="Gill Sans MT" w:cs="Arial"/>
          <w:b/>
          <w:bCs/>
        </w:rPr>
      </w:pPr>
      <w:r>
        <w:rPr>
          <w:rFonts w:ascii="Gill Sans MT" w:hAnsi="Gill Sans MT" w:cs="Arial"/>
          <w:b/>
          <w:bCs/>
          <w:lang w:val="fr-CA"/>
        </w:rPr>
        <w:t>Business Transformation Model</w:t>
      </w:r>
    </w:p>
    <w:p w14:paraId="491B3361" w14:textId="77777777" w:rsidR="00EC5CFA" w:rsidRPr="00E7560A" w:rsidRDefault="00EC5CFA" w:rsidP="00EC5CFA">
      <w:pPr>
        <w:pStyle w:val="Paragraphedeliste"/>
        <w:numPr>
          <w:ilvl w:val="0"/>
          <w:numId w:val="43"/>
        </w:numPr>
        <w:spacing w:after="160" w:line="259" w:lineRule="auto"/>
        <w:rPr>
          <w:rFonts w:ascii="Gill Sans MT" w:hAnsi="Gill Sans MT" w:cs="Arial"/>
        </w:rPr>
      </w:pPr>
      <w:r w:rsidRPr="00E7560A">
        <w:rPr>
          <w:rFonts w:ascii="Gill Sans MT" w:hAnsi="Gill Sans MT" w:cs="Arial"/>
        </w:rPr>
        <w:t>BTM-06-SDG-Net Returns in Relevant Currency at the Entity Level</w:t>
      </w:r>
    </w:p>
    <w:p w14:paraId="338EE3EF" w14:textId="77777777" w:rsidR="00EC5CFA" w:rsidRPr="00E7560A" w:rsidRDefault="00EC5CFA" w:rsidP="00EC5CFA">
      <w:pPr>
        <w:pStyle w:val="Paragraphedeliste"/>
        <w:numPr>
          <w:ilvl w:val="0"/>
          <w:numId w:val="43"/>
        </w:numPr>
        <w:spacing w:after="160" w:line="259" w:lineRule="auto"/>
        <w:rPr>
          <w:rFonts w:ascii="Gill Sans MT" w:hAnsi="Gill Sans MT" w:cs="Arial"/>
        </w:rPr>
      </w:pPr>
      <w:r w:rsidRPr="00E7560A">
        <w:rPr>
          <w:rFonts w:ascii="Gill Sans MT" w:hAnsi="Gill Sans MT" w:cs="Arial"/>
        </w:rPr>
        <w:t>BTM 3.2: Women in Leadership Positions;  Proportion of agribusinesses owned by women and/or youth</w:t>
      </w:r>
    </w:p>
    <w:p w14:paraId="0BCB1D8C" w14:textId="77777777" w:rsidR="00EC5CFA" w:rsidRPr="00E7560A" w:rsidRDefault="00EC5CFA" w:rsidP="00EC5CFA">
      <w:pPr>
        <w:pStyle w:val="Paragraphedeliste"/>
        <w:numPr>
          <w:ilvl w:val="0"/>
          <w:numId w:val="43"/>
        </w:numPr>
        <w:spacing w:after="160" w:line="259" w:lineRule="auto"/>
        <w:rPr>
          <w:rFonts w:ascii="Gill Sans MT" w:hAnsi="Gill Sans MT" w:cs="Arial"/>
        </w:rPr>
      </w:pPr>
      <w:r w:rsidRPr="00E7560A">
        <w:rPr>
          <w:rFonts w:ascii="Gill Sans MT" w:hAnsi="Gill Sans MT" w:cs="Arial"/>
        </w:rPr>
        <w:t>BTM-05-SDG5- Percentage of Leadership Positions at the Organization Level Occupied by Women</w:t>
      </w:r>
    </w:p>
    <w:p w14:paraId="0A392F8C" w14:textId="77777777" w:rsidR="00EC5CFA" w:rsidRPr="00E7560A" w:rsidRDefault="00EC5CFA" w:rsidP="00EC5CFA">
      <w:pPr>
        <w:pStyle w:val="Paragraphedeliste"/>
        <w:numPr>
          <w:ilvl w:val="0"/>
          <w:numId w:val="43"/>
        </w:numPr>
        <w:spacing w:after="160" w:line="259" w:lineRule="auto"/>
        <w:rPr>
          <w:rFonts w:ascii="Gill Sans MT" w:hAnsi="Gill Sans MT" w:cs="Arial"/>
        </w:rPr>
      </w:pPr>
      <w:r w:rsidRPr="00E7560A">
        <w:rPr>
          <w:rFonts w:ascii="Gill Sans MT" w:hAnsi="Gill Sans MT" w:cs="Arial"/>
        </w:rPr>
        <w:t xml:space="preserve">BTM-05-SDG5- Percentage of Leadership Positions at the Organization Level Occupied by Women; </w:t>
      </w:r>
    </w:p>
    <w:p w14:paraId="4EE1BD5D" w14:textId="77777777" w:rsidR="00EC5CFA" w:rsidRPr="00E7560A" w:rsidRDefault="00EC5CFA" w:rsidP="00EC5CFA">
      <w:pPr>
        <w:pStyle w:val="Paragraphedeliste"/>
        <w:numPr>
          <w:ilvl w:val="0"/>
          <w:numId w:val="43"/>
        </w:numPr>
        <w:spacing w:after="160" w:line="259" w:lineRule="auto"/>
        <w:rPr>
          <w:rFonts w:ascii="Gill Sans MT" w:hAnsi="Gill Sans MT" w:cs="Arial"/>
        </w:rPr>
      </w:pPr>
      <w:r w:rsidRPr="00E7560A">
        <w:rPr>
          <w:rFonts w:ascii="Gill Sans MT" w:hAnsi="Gill Sans MT" w:cs="Arial"/>
        </w:rPr>
        <w:t xml:space="preserve">BTM 06 - Net returns in USD at entity level; </w:t>
      </w:r>
    </w:p>
    <w:p w14:paraId="452A78C5" w14:textId="77777777" w:rsidR="00EC5CFA" w:rsidRPr="00E7560A" w:rsidRDefault="00EC5CFA" w:rsidP="00EC5CFA">
      <w:pPr>
        <w:pStyle w:val="Paragraphedeliste"/>
        <w:numPr>
          <w:ilvl w:val="0"/>
          <w:numId w:val="43"/>
        </w:numPr>
        <w:spacing w:after="160" w:line="259" w:lineRule="auto"/>
        <w:rPr>
          <w:rFonts w:ascii="Gill Sans MT" w:hAnsi="Gill Sans MT" w:cs="Arial"/>
        </w:rPr>
      </w:pPr>
      <w:r w:rsidRPr="00E7560A">
        <w:rPr>
          <w:rFonts w:ascii="Gill Sans MT" w:hAnsi="Gill Sans MT" w:cs="Arial"/>
        </w:rPr>
        <w:t xml:space="preserve">BTM-04-SDG8-Number of Elements of Strong Organizational Governance Adopted at the Entity Level; </w:t>
      </w:r>
    </w:p>
    <w:p w14:paraId="0967EB32" w14:textId="77777777" w:rsidR="00EC5CFA" w:rsidRPr="00E7560A" w:rsidRDefault="00EC5CFA" w:rsidP="00EC5CFA">
      <w:pPr>
        <w:pStyle w:val="Paragraphedeliste"/>
        <w:numPr>
          <w:ilvl w:val="0"/>
          <w:numId w:val="43"/>
        </w:numPr>
        <w:spacing w:after="160" w:line="259" w:lineRule="auto"/>
        <w:rPr>
          <w:rFonts w:ascii="Gill Sans MT" w:hAnsi="Gill Sans MT" w:cs="Arial"/>
        </w:rPr>
      </w:pPr>
      <w:r w:rsidRPr="00E7560A">
        <w:rPr>
          <w:rFonts w:ascii="Gill Sans MT" w:hAnsi="Gill Sans MT" w:cs="Arial"/>
        </w:rPr>
        <w:t>BTM-03-SDG8 -Number of Completed and Actualized Business Plans at the Entity Level</w:t>
      </w:r>
    </w:p>
    <w:p w14:paraId="72B69788" w14:textId="77777777" w:rsidR="00EC5CFA" w:rsidRDefault="00EC5CFA" w:rsidP="00EC5CFA">
      <w:pPr>
        <w:pStyle w:val="Paragraphedeliste"/>
        <w:numPr>
          <w:ilvl w:val="0"/>
          <w:numId w:val="43"/>
        </w:numPr>
        <w:spacing w:after="160" w:line="259" w:lineRule="auto"/>
        <w:rPr>
          <w:rFonts w:ascii="Gill Sans MT" w:hAnsi="Gill Sans MT" w:cs="Arial"/>
        </w:rPr>
      </w:pPr>
      <w:r w:rsidRPr="00E7560A">
        <w:rPr>
          <w:rFonts w:ascii="Gill Sans MT" w:hAnsi="Gill Sans MT" w:cs="Arial"/>
        </w:rPr>
        <w:t xml:space="preserve">BTM 07-SDG8 Number of elements of integrated waste management adopted at the FOAB level;  </w:t>
      </w:r>
    </w:p>
    <w:p w14:paraId="61E0295A" w14:textId="77777777" w:rsidR="00EC5CFA" w:rsidRDefault="00EC5CFA" w:rsidP="00EC5CFA">
      <w:pPr>
        <w:pStyle w:val="Paragraphedeliste"/>
        <w:spacing w:after="160" w:line="259" w:lineRule="auto"/>
        <w:ind w:left="1440" w:firstLine="0"/>
        <w:rPr>
          <w:rFonts w:ascii="Gill Sans MT" w:hAnsi="Gill Sans MT" w:cs="Arial"/>
        </w:rPr>
      </w:pPr>
    </w:p>
    <w:p w14:paraId="6F9F3FBA" w14:textId="77777777" w:rsidR="00EC5CFA" w:rsidRPr="00B6249A" w:rsidRDefault="00EC5CFA" w:rsidP="00EC5CFA">
      <w:pPr>
        <w:pStyle w:val="Paragraphedeliste"/>
        <w:numPr>
          <w:ilvl w:val="0"/>
          <w:numId w:val="16"/>
        </w:numPr>
        <w:spacing w:after="160" w:line="259" w:lineRule="auto"/>
        <w:rPr>
          <w:rFonts w:ascii="Gill Sans MT" w:hAnsi="Gill Sans MT" w:cs="Arial"/>
          <w:b/>
          <w:bCs/>
        </w:rPr>
      </w:pPr>
      <w:r w:rsidRPr="00B6249A">
        <w:rPr>
          <w:rFonts w:ascii="Gill Sans MT" w:hAnsi="Gill Sans MT" w:cs="Arial"/>
          <w:b/>
          <w:bCs/>
        </w:rPr>
        <w:lastRenderedPageBreak/>
        <w:t>Heifer Impact Capital Indicators:</w:t>
      </w:r>
    </w:p>
    <w:p w14:paraId="4B5CC133" w14:textId="77777777" w:rsidR="00EC5CFA" w:rsidRPr="00E7560A" w:rsidRDefault="00EC5CFA" w:rsidP="00EC5CFA">
      <w:pPr>
        <w:pStyle w:val="Paragraphedeliste"/>
        <w:numPr>
          <w:ilvl w:val="0"/>
          <w:numId w:val="44"/>
        </w:numPr>
        <w:spacing w:after="160" w:line="259" w:lineRule="auto"/>
        <w:rPr>
          <w:rFonts w:ascii="Gill Sans MT" w:hAnsi="Gill Sans MT" w:cs="Arial"/>
        </w:rPr>
      </w:pPr>
      <w:r w:rsidRPr="00E7560A">
        <w:rPr>
          <w:rFonts w:ascii="Gill Sans MT" w:hAnsi="Gill Sans MT" w:cs="Arial"/>
        </w:rPr>
        <w:t>Number of entities/individuals accessing financial products and services (disaggregated by gender)</w:t>
      </w:r>
    </w:p>
    <w:p w14:paraId="406C9A78" w14:textId="77777777" w:rsidR="00EC5CFA" w:rsidRPr="00E7560A" w:rsidRDefault="00EC5CFA" w:rsidP="00EC5CFA">
      <w:pPr>
        <w:pStyle w:val="Paragraphedeliste"/>
        <w:numPr>
          <w:ilvl w:val="0"/>
          <w:numId w:val="44"/>
        </w:numPr>
        <w:spacing w:after="160" w:line="259" w:lineRule="auto"/>
        <w:rPr>
          <w:rFonts w:ascii="Gill Sans MT" w:hAnsi="Gill Sans MT" w:cs="Arial"/>
        </w:rPr>
      </w:pPr>
      <w:r w:rsidRPr="00E7560A">
        <w:rPr>
          <w:rFonts w:ascii="Gill Sans MT" w:hAnsi="Gill Sans MT" w:cs="Arial"/>
        </w:rPr>
        <w:t xml:space="preserve">Number of entities/FAOBs accessing financial products and services </w:t>
      </w:r>
    </w:p>
    <w:p w14:paraId="216EB860" w14:textId="77777777" w:rsidR="00EC5CFA" w:rsidRPr="00E7560A" w:rsidRDefault="00EC5CFA" w:rsidP="00EC5CFA">
      <w:pPr>
        <w:pStyle w:val="Paragraphedeliste"/>
        <w:numPr>
          <w:ilvl w:val="0"/>
          <w:numId w:val="44"/>
        </w:numPr>
        <w:spacing w:after="160" w:line="259" w:lineRule="auto"/>
        <w:rPr>
          <w:rFonts w:ascii="Gill Sans MT" w:hAnsi="Gill Sans MT" w:cs="Arial"/>
        </w:rPr>
      </w:pPr>
      <w:r w:rsidRPr="00E7560A">
        <w:rPr>
          <w:rFonts w:ascii="Gill Sans MT" w:hAnsi="Gill Sans MT" w:cs="Arial"/>
        </w:rPr>
        <w:t>Proportion of needed capital accessible at the FPO level</w:t>
      </w:r>
    </w:p>
    <w:p w14:paraId="2FA3F8FE" w14:textId="77777777" w:rsidR="00EC5CFA" w:rsidRPr="00E7560A" w:rsidRDefault="00EC5CFA" w:rsidP="00EC5CFA">
      <w:pPr>
        <w:pStyle w:val="Paragraphedeliste"/>
        <w:numPr>
          <w:ilvl w:val="0"/>
          <w:numId w:val="44"/>
        </w:numPr>
        <w:spacing w:after="160" w:line="259" w:lineRule="auto"/>
        <w:rPr>
          <w:rFonts w:ascii="Gill Sans MT" w:hAnsi="Gill Sans MT" w:cs="Arial"/>
        </w:rPr>
      </w:pPr>
      <w:r w:rsidRPr="00E7560A">
        <w:rPr>
          <w:rFonts w:ascii="Gill Sans MT" w:hAnsi="Gill Sans MT" w:cs="Arial"/>
          <w:lang w:val="en-US"/>
        </w:rPr>
        <w:t>Value in USD of new public sector commitments and investment leveraged</w:t>
      </w:r>
      <w:r w:rsidRPr="00E7560A">
        <w:rPr>
          <w:rFonts w:ascii="Gill Sans MT" w:hAnsi="Gill Sans MT" w:cs="Arial"/>
        </w:rPr>
        <w:t xml:space="preserve"> (</w:t>
      </w:r>
      <w:r w:rsidRPr="00E7560A">
        <w:rPr>
          <w:rFonts w:ascii="Gill Sans MT" w:hAnsi="Gill Sans MT" w:cs="Arial"/>
          <w:lang w:val="en-US"/>
        </w:rPr>
        <w:t>GI-14-SDG17</w:t>
      </w:r>
      <w:r w:rsidRPr="00E7560A">
        <w:rPr>
          <w:rFonts w:ascii="Gill Sans MT" w:hAnsi="Gill Sans MT" w:cs="Arial"/>
        </w:rPr>
        <w:t>)</w:t>
      </w:r>
    </w:p>
    <w:p w14:paraId="47C7A506" w14:textId="77777777" w:rsidR="00EC5CFA" w:rsidRDefault="00EC5CFA" w:rsidP="007A0BCA">
      <w:pPr>
        <w:spacing w:after="0" w:line="259" w:lineRule="auto"/>
        <w:jc w:val="left"/>
        <w:rPr>
          <w:rFonts w:eastAsia="Calibri"/>
          <w:sz w:val="24"/>
          <w:szCs w:val="24"/>
          <w:lang w:eastAsia="en-US"/>
        </w:rPr>
      </w:pPr>
    </w:p>
    <w:p w14:paraId="1AE069EF" w14:textId="77777777" w:rsidR="007A0BCA" w:rsidRPr="00EC5CFA" w:rsidRDefault="007A0BCA" w:rsidP="00EC5CFA">
      <w:pPr>
        <w:pStyle w:val="Paragraphedeliste"/>
        <w:numPr>
          <w:ilvl w:val="0"/>
          <w:numId w:val="16"/>
        </w:numPr>
        <w:spacing w:after="160" w:line="259" w:lineRule="auto"/>
        <w:rPr>
          <w:rFonts w:ascii="Gill Sans MT" w:hAnsi="Gill Sans MT" w:cs="Arial"/>
          <w:b/>
          <w:bCs/>
        </w:rPr>
      </w:pPr>
      <w:r w:rsidRPr="00EC5CFA">
        <w:rPr>
          <w:rFonts w:ascii="Gill Sans MT" w:hAnsi="Gill Sans MT" w:cs="Arial"/>
          <w:b/>
          <w:bCs/>
        </w:rPr>
        <w:t>Zoo-</w:t>
      </w:r>
      <w:proofErr w:type="spellStart"/>
      <w:r w:rsidRPr="00EC5CFA">
        <w:rPr>
          <w:rFonts w:ascii="Gill Sans MT" w:hAnsi="Gill Sans MT" w:cs="Arial"/>
          <w:b/>
          <w:bCs/>
        </w:rPr>
        <w:t>technical</w:t>
      </w:r>
      <w:proofErr w:type="spellEnd"/>
      <w:r w:rsidRPr="00EC5CFA">
        <w:rPr>
          <w:rFonts w:ascii="Gill Sans MT" w:hAnsi="Gill Sans MT" w:cs="Arial"/>
          <w:b/>
          <w:bCs/>
        </w:rPr>
        <w:t xml:space="preserve"> </w:t>
      </w:r>
      <w:proofErr w:type="spellStart"/>
      <w:r w:rsidRPr="00EC5CFA">
        <w:rPr>
          <w:rFonts w:ascii="Gill Sans MT" w:hAnsi="Gill Sans MT" w:cs="Arial"/>
          <w:b/>
          <w:bCs/>
        </w:rPr>
        <w:t>parameters</w:t>
      </w:r>
      <w:proofErr w:type="spellEnd"/>
    </w:p>
    <w:p w14:paraId="7498BCB6" w14:textId="77777777" w:rsidR="007A0BCA" w:rsidRPr="007A0BCA" w:rsidRDefault="007A0BCA" w:rsidP="007A0BCA">
      <w:pPr>
        <w:pStyle w:val="Paragraphedeliste"/>
        <w:numPr>
          <w:ilvl w:val="1"/>
          <w:numId w:val="45"/>
        </w:numPr>
        <w:spacing w:after="0" w:line="259" w:lineRule="auto"/>
        <w:jc w:val="left"/>
        <w:rPr>
          <w:rFonts w:eastAsia="Calibri"/>
          <w:sz w:val="24"/>
          <w:szCs w:val="24"/>
          <w:lang w:val="en-US" w:eastAsia="en-US"/>
        </w:rPr>
      </w:pPr>
      <w:r w:rsidRPr="007A0BCA">
        <w:rPr>
          <w:rFonts w:eastAsia="Calibri"/>
          <w:sz w:val="24"/>
          <w:szCs w:val="24"/>
          <w:lang w:val="en-US" w:eastAsia="en-US"/>
        </w:rPr>
        <w:t>Number of lambs per ewe per year</w:t>
      </w:r>
    </w:p>
    <w:p w14:paraId="228C85CF" w14:textId="77777777" w:rsidR="007A0BCA" w:rsidRPr="007A0BCA" w:rsidRDefault="007A0BCA" w:rsidP="007A0BCA">
      <w:pPr>
        <w:pStyle w:val="Paragraphedeliste"/>
        <w:numPr>
          <w:ilvl w:val="1"/>
          <w:numId w:val="45"/>
        </w:numPr>
        <w:spacing w:after="0" w:line="259" w:lineRule="auto"/>
        <w:jc w:val="left"/>
        <w:rPr>
          <w:rFonts w:eastAsia="Calibri"/>
          <w:sz w:val="24"/>
          <w:szCs w:val="24"/>
          <w:lang w:val="en-US" w:eastAsia="en-US"/>
        </w:rPr>
      </w:pPr>
      <w:r w:rsidRPr="007A0BCA">
        <w:rPr>
          <w:rFonts w:eastAsia="Calibri"/>
          <w:sz w:val="24"/>
          <w:szCs w:val="24"/>
          <w:lang w:val="en-US" w:eastAsia="en-US"/>
        </w:rPr>
        <w:t>Number of births per ewe per year</w:t>
      </w:r>
    </w:p>
    <w:p w14:paraId="03F61B10" w14:textId="77777777" w:rsidR="007A0BCA" w:rsidRPr="007A0BCA" w:rsidRDefault="007A0BCA" w:rsidP="007A0BCA">
      <w:pPr>
        <w:pStyle w:val="Paragraphedeliste"/>
        <w:numPr>
          <w:ilvl w:val="1"/>
          <w:numId w:val="45"/>
        </w:numPr>
        <w:spacing w:after="0" w:line="259" w:lineRule="auto"/>
        <w:jc w:val="left"/>
        <w:rPr>
          <w:rFonts w:eastAsia="Calibri"/>
          <w:sz w:val="24"/>
          <w:szCs w:val="24"/>
          <w:lang w:val="en-US" w:eastAsia="en-US"/>
        </w:rPr>
      </w:pPr>
      <w:r w:rsidRPr="007A0BCA">
        <w:rPr>
          <w:rFonts w:eastAsia="Calibri"/>
          <w:sz w:val="24"/>
          <w:szCs w:val="24"/>
          <w:lang w:val="en-US" w:eastAsia="en-US"/>
        </w:rPr>
        <w:t>Average live weight of year-old ewe</w:t>
      </w:r>
    </w:p>
    <w:p w14:paraId="1378E585" w14:textId="77777777" w:rsidR="007A0BCA" w:rsidRPr="007A0BCA" w:rsidRDefault="007A0BCA" w:rsidP="007A0BCA">
      <w:pPr>
        <w:pStyle w:val="Paragraphedeliste"/>
        <w:numPr>
          <w:ilvl w:val="1"/>
          <w:numId w:val="45"/>
        </w:numPr>
        <w:spacing w:after="0" w:line="259" w:lineRule="auto"/>
        <w:jc w:val="left"/>
        <w:rPr>
          <w:rFonts w:eastAsia="Calibri"/>
          <w:sz w:val="24"/>
          <w:szCs w:val="24"/>
          <w:lang w:val="en-US" w:eastAsia="en-US"/>
        </w:rPr>
      </w:pPr>
      <w:r w:rsidRPr="007A0BCA">
        <w:rPr>
          <w:rFonts w:eastAsia="Calibri"/>
          <w:sz w:val="24"/>
          <w:szCs w:val="24"/>
          <w:lang w:val="en-US" w:eastAsia="en-US"/>
        </w:rPr>
        <w:t>Average live weight of year-old ram</w:t>
      </w:r>
    </w:p>
    <w:p w14:paraId="2009D558" w14:textId="77777777" w:rsidR="007A0BCA" w:rsidRPr="007A0BCA" w:rsidRDefault="007A0BCA" w:rsidP="007A0BCA">
      <w:pPr>
        <w:pStyle w:val="Paragraphedeliste"/>
        <w:numPr>
          <w:ilvl w:val="1"/>
          <w:numId w:val="45"/>
        </w:numPr>
        <w:spacing w:after="0" w:line="259" w:lineRule="auto"/>
        <w:jc w:val="left"/>
        <w:rPr>
          <w:rFonts w:eastAsia="Calibri"/>
          <w:sz w:val="24"/>
          <w:szCs w:val="24"/>
          <w:lang w:val="en-US" w:eastAsia="en-US"/>
        </w:rPr>
      </w:pPr>
      <w:r w:rsidRPr="007A0BCA">
        <w:rPr>
          <w:rFonts w:eastAsia="Calibri"/>
          <w:sz w:val="24"/>
          <w:szCs w:val="24"/>
          <w:lang w:val="en-US" w:eastAsia="en-US"/>
        </w:rPr>
        <w:t>Percentage mortality of lamb (0 – 6months)</w:t>
      </w:r>
    </w:p>
    <w:p w14:paraId="20125062" w14:textId="344A4306" w:rsidR="007A0BCA" w:rsidRPr="007A0BCA" w:rsidRDefault="007A0BCA" w:rsidP="007A0BCA">
      <w:pPr>
        <w:pStyle w:val="Paragraphedeliste"/>
        <w:numPr>
          <w:ilvl w:val="1"/>
          <w:numId w:val="45"/>
        </w:numPr>
        <w:spacing w:after="0" w:line="259" w:lineRule="auto"/>
        <w:jc w:val="left"/>
        <w:rPr>
          <w:rFonts w:eastAsia="Calibri"/>
          <w:sz w:val="24"/>
          <w:szCs w:val="24"/>
          <w:lang w:val="en-US" w:eastAsia="en-US"/>
        </w:rPr>
      </w:pPr>
      <w:r w:rsidRPr="007A0BCA">
        <w:rPr>
          <w:rFonts w:eastAsia="Calibri"/>
          <w:sz w:val="24"/>
          <w:szCs w:val="24"/>
          <w:lang w:val="en-US" w:eastAsia="en-US"/>
        </w:rPr>
        <w:t>Percentage mortality of mature sheep (above 6months)</w:t>
      </w:r>
    </w:p>
    <w:sectPr w:rsidR="007A0BCA" w:rsidRPr="007A0BCA" w:rsidSect="007A0BCA">
      <w:type w:val="continuous"/>
      <w:pgSz w:w="15840" w:h="12240" w:orient="landscape"/>
      <w:pgMar w:top="1440" w:right="720" w:bottom="1440" w:left="15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EFDD" w14:textId="77777777" w:rsidR="003577B7" w:rsidRDefault="003577B7" w:rsidP="00930C9E">
      <w:pPr>
        <w:spacing w:after="0" w:line="240" w:lineRule="auto"/>
      </w:pPr>
      <w:r>
        <w:separator/>
      </w:r>
    </w:p>
  </w:endnote>
  <w:endnote w:type="continuationSeparator" w:id="0">
    <w:p w14:paraId="693C5922" w14:textId="77777777" w:rsidR="003577B7" w:rsidRDefault="003577B7" w:rsidP="0093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F313" w14:textId="77777777" w:rsidR="003577B7" w:rsidRDefault="003577B7" w:rsidP="00930C9E">
      <w:pPr>
        <w:spacing w:after="0" w:line="240" w:lineRule="auto"/>
      </w:pPr>
      <w:r>
        <w:separator/>
      </w:r>
    </w:p>
  </w:footnote>
  <w:footnote w:type="continuationSeparator" w:id="0">
    <w:p w14:paraId="0D56722E" w14:textId="77777777" w:rsidR="003577B7" w:rsidRDefault="003577B7" w:rsidP="00930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B4F6" w14:textId="7D633624" w:rsidR="00930C9E" w:rsidRDefault="00930C9E">
    <w:pPr>
      <w:pStyle w:val="En-tte"/>
    </w:pPr>
    <w:r>
      <w:rPr>
        <w:noProof/>
      </w:rPr>
      <w:drawing>
        <wp:inline distT="0" distB="0" distL="0" distR="0" wp14:anchorId="46DD9F37" wp14:editId="3F31D640">
          <wp:extent cx="809234" cy="609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817953" cy="616168"/>
                  </a:xfrm>
                  <a:prstGeom prst="rect">
                    <a:avLst/>
                  </a:prstGeom>
                </pic:spPr>
              </pic:pic>
            </a:graphicData>
          </a:graphic>
        </wp:inline>
      </w:drawing>
    </w:r>
  </w:p>
  <w:p w14:paraId="2131C690" w14:textId="77777777" w:rsidR="00930C9E" w:rsidRDefault="00930C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C0AB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2BEC"/>
    <w:multiLevelType w:val="hybridMultilevel"/>
    <w:tmpl w:val="5650A53A"/>
    <w:lvl w:ilvl="0" w:tplc="9B1C304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0D727C"/>
    <w:multiLevelType w:val="hybridMultilevel"/>
    <w:tmpl w:val="21342A1C"/>
    <w:lvl w:ilvl="0" w:tplc="20000001">
      <w:start w:val="1"/>
      <w:numFmt w:val="bullet"/>
      <w:lvlText w:val=""/>
      <w:lvlJc w:val="left"/>
      <w:pPr>
        <w:ind w:left="720" w:hanging="360"/>
      </w:pPr>
      <w:rPr>
        <w:rFonts w:ascii="Symbol" w:hAnsi="Symbol" w:hint="default"/>
      </w:rPr>
    </w:lvl>
    <w:lvl w:ilvl="1" w:tplc="026680DE">
      <w:numFmt w:val="bullet"/>
      <w:lvlText w:val="•"/>
      <w:lvlJc w:val="left"/>
      <w:pPr>
        <w:ind w:left="1440" w:hanging="360"/>
      </w:pPr>
      <w:rPr>
        <w:rFonts w:ascii="Gill Sans MT" w:eastAsia="Times New Roman" w:hAnsi="Gill Sans MT"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2106180"/>
    <w:multiLevelType w:val="hybridMultilevel"/>
    <w:tmpl w:val="5122EC60"/>
    <w:lvl w:ilvl="0" w:tplc="04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D50D77"/>
    <w:multiLevelType w:val="hybridMultilevel"/>
    <w:tmpl w:val="59C8C708"/>
    <w:lvl w:ilvl="0" w:tplc="BA2CBCE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F01CE6"/>
    <w:multiLevelType w:val="hybridMultilevel"/>
    <w:tmpl w:val="B0F05526"/>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6" w15:restartNumberingAfterBreak="0">
    <w:nsid w:val="0D0F28C2"/>
    <w:multiLevelType w:val="hybridMultilevel"/>
    <w:tmpl w:val="B88EC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E5B66E2"/>
    <w:multiLevelType w:val="hybridMultilevel"/>
    <w:tmpl w:val="DAAE05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0E25FD2"/>
    <w:multiLevelType w:val="hybridMultilevel"/>
    <w:tmpl w:val="67C21E5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66E39EE"/>
    <w:multiLevelType w:val="hybridMultilevel"/>
    <w:tmpl w:val="436E5CDC"/>
    <w:lvl w:ilvl="0" w:tplc="0409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17C068F1"/>
    <w:multiLevelType w:val="hybridMultilevel"/>
    <w:tmpl w:val="FE40A412"/>
    <w:lvl w:ilvl="0" w:tplc="9A90017A">
      <w:numFmt w:val="bullet"/>
      <w:lvlText w:val="•"/>
      <w:lvlJc w:val="left"/>
      <w:pPr>
        <w:ind w:left="720" w:hanging="360"/>
      </w:pPr>
      <w:rPr>
        <w:rFonts w:ascii="Georgia" w:eastAsiaTheme="minorHAnsi"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37483"/>
    <w:multiLevelType w:val="hybridMultilevel"/>
    <w:tmpl w:val="2CDC61A4"/>
    <w:lvl w:ilvl="0" w:tplc="20000001">
      <w:start w:val="1"/>
      <w:numFmt w:val="bullet"/>
      <w:lvlText w:val=""/>
      <w:lvlJc w:val="left"/>
      <w:pPr>
        <w:ind w:left="739" w:hanging="360"/>
      </w:pPr>
      <w:rPr>
        <w:rFonts w:ascii="Symbol" w:hAnsi="Symbol" w:hint="default"/>
      </w:rPr>
    </w:lvl>
    <w:lvl w:ilvl="1" w:tplc="20000003" w:tentative="1">
      <w:start w:val="1"/>
      <w:numFmt w:val="bullet"/>
      <w:lvlText w:val="o"/>
      <w:lvlJc w:val="left"/>
      <w:pPr>
        <w:ind w:left="1459" w:hanging="360"/>
      </w:pPr>
      <w:rPr>
        <w:rFonts w:ascii="Courier New" w:hAnsi="Courier New" w:cs="Courier New" w:hint="default"/>
      </w:rPr>
    </w:lvl>
    <w:lvl w:ilvl="2" w:tplc="20000005" w:tentative="1">
      <w:start w:val="1"/>
      <w:numFmt w:val="bullet"/>
      <w:lvlText w:val=""/>
      <w:lvlJc w:val="left"/>
      <w:pPr>
        <w:ind w:left="2179" w:hanging="360"/>
      </w:pPr>
      <w:rPr>
        <w:rFonts w:ascii="Wingdings" w:hAnsi="Wingdings" w:hint="default"/>
      </w:rPr>
    </w:lvl>
    <w:lvl w:ilvl="3" w:tplc="20000001" w:tentative="1">
      <w:start w:val="1"/>
      <w:numFmt w:val="bullet"/>
      <w:lvlText w:val=""/>
      <w:lvlJc w:val="left"/>
      <w:pPr>
        <w:ind w:left="2899" w:hanging="360"/>
      </w:pPr>
      <w:rPr>
        <w:rFonts w:ascii="Symbol" w:hAnsi="Symbol" w:hint="default"/>
      </w:rPr>
    </w:lvl>
    <w:lvl w:ilvl="4" w:tplc="20000003" w:tentative="1">
      <w:start w:val="1"/>
      <w:numFmt w:val="bullet"/>
      <w:lvlText w:val="o"/>
      <w:lvlJc w:val="left"/>
      <w:pPr>
        <w:ind w:left="3619" w:hanging="360"/>
      </w:pPr>
      <w:rPr>
        <w:rFonts w:ascii="Courier New" w:hAnsi="Courier New" w:cs="Courier New" w:hint="default"/>
      </w:rPr>
    </w:lvl>
    <w:lvl w:ilvl="5" w:tplc="20000005" w:tentative="1">
      <w:start w:val="1"/>
      <w:numFmt w:val="bullet"/>
      <w:lvlText w:val=""/>
      <w:lvlJc w:val="left"/>
      <w:pPr>
        <w:ind w:left="4339" w:hanging="360"/>
      </w:pPr>
      <w:rPr>
        <w:rFonts w:ascii="Wingdings" w:hAnsi="Wingdings" w:hint="default"/>
      </w:rPr>
    </w:lvl>
    <w:lvl w:ilvl="6" w:tplc="20000001" w:tentative="1">
      <w:start w:val="1"/>
      <w:numFmt w:val="bullet"/>
      <w:lvlText w:val=""/>
      <w:lvlJc w:val="left"/>
      <w:pPr>
        <w:ind w:left="5059" w:hanging="360"/>
      </w:pPr>
      <w:rPr>
        <w:rFonts w:ascii="Symbol" w:hAnsi="Symbol" w:hint="default"/>
      </w:rPr>
    </w:lvl>
    <w:lvl w:ilvl="7" w:tplc="20000003" w:tentative="1">
      <w:start w:val="1"/>
      <w:numFmt w:val="bullet"/>
      <w:lvlText w:val="o"/>
      <w:lvlJc w:val="left"/>
      <w:pPr>
        <w:ind w:left="5779" w:hanging="360"/>
      </w:pPr>
      <w:rPr>
        <w:rFonts w:ascii="Courier New" w:hAnsi="Courier New" w:cs="Courier New" w:hint="default"/>
      </w:rPr>
    </w:lvl>
    <w:lvl w:ilvl="8" w:tplc="20000005" w:tentative="1">
      <w:start w:val="1"/>
      <w:numFmt w:val="bullet"/>
      <w:lvlText w:val=""/>
      <w:lvlJc w:val="left"/>
      <w:pPr>
        <w:ind w:left="6499" w:hanging="360"/>
      </w:pPr>
      <w:rPr>
        <w:rFonts w:ascii="Wingdings" w:hAnsi="Wingdings" w:hint="default"/>
      </w:rPr>
    </w:lvl>
  </w:abstractNum>
  <w:abstractNum w:abstractNumId="12" w15:restartNumberingAfterBreak="0">
    <w:nsid w:val="19D2304E"/>
    <w:multiLevelType w:val="hybridMultilevel"/>
    <w:tmpl w:val="337EBB6A"/>
    <w:lvl w:ilvl="0" w:tplc="421A633A">
      <w:start w:val="1"/>
      <w:numFmt w:val="bullet"/>
      <w:lvlText w:val="-"/>
      <w:lvlJc w:val="left"/>
      <w:pPr>
        <w:ind w:left="379" w:hanging="360"/>
      </w:pPr>
      <w:rPr>
        <w:rFonts w:ascii="Gill Sans MT" w:eastAsia="Times New Roman" w:hAnsi="Gill Sans MT" w:cs="Arial" w:hint="default"/>
        <w:b w:val="0"/>
      </w:rPr>
    </w:lvl>
    <w:lvl w:ilvl="1" w:tplc="0C0C0003" w:tentative="1">
      <w:start w:val="1"/>
      <w:numFmt w:val="bullet"/>
      <w:lvlText w:val="o"/>
      <w:lvlJc w:val="left"/>
      <w:pPr>
        <w:ind w:left="1099" w:hanging="360"/>
      </w:pPr>
      <w:rPr>
        <w:rFonts w:ascii="Courier New" w:hAnsi="Courier New" w:cs="Courier New" w:hint="default"/>
      </w:rPr>
    </w:lvl>
    <w:lvl w:ilvl="2" w:tplc="0C0C0005" w:tentative="1">
      <w:start w:val="1"/>
      <w:numFmt w:val="bullet"/>
      <w:lvlText w:val=""/>
      <w:lvlJc w:val="left"/>
      <w:pPr>
        <w:ind w:left="1819" w:hanging="360"/>
      </w:pPr>
      <w:rPr>
        <w:rFonts w:ascii="Wingdings" w:hAnsi="Wingdings" w:hint="default"/>
      </w:rPr>
    </w:lvl>
    <w:lvl w:ilvl="3" w:tplc="0C0C0001" w:tentative="1">
      <w:start w:val="1"/>
      <w:numFmt w:val="bullet"/>
      <w:lvlText w:val=""/>
      <w:lvlJc w:val="left"/>
      <w:pPr>
        <w:ind w:left="2539" w:hanging="360"/>
      </w:pPr>
      <w:rPr>
        <w:rFonts w:ascii="Symbol" w:hAnsi="Symbol" w:hint="default"/>
      </w:rPr>
    </w:lvl>
    <w:lvl w:ilvl="4" w:tplc="0C0C0003" w:tentative="1">
      <w:start w:val="1"/>
      <w:numFmt w:val="bullet"/>
      <w:lvlText w:val="o"/>
      <w:lvlJc w:val="left"/>
      <w:pPr>
        <w:ind w:left="3259" w:hanging="360"/>
      </w:pPr>
      <w:rPr>
        <w:rFonts w:ascii="Courier New" w:hAnsi="Courier New" w:cs="Courier New" w:hint="default"/>
      </w:rPr>
    </w:lvl>
    <w:lvl w:ilvl="5" w:tplc="0C0C0005" w:tentative="1">
      <w:start w:val="1"/>
      <w:numFmt w:val="bullet"/>
      <w:lvlText w:val=""/>
      <w:lvlJc w:val="left"/>
      <w:pPr>
        <w:ind w:left="3979" w:hanging="360"/>
      </w:pPr>
      <w:rPr>
        <w:rFonts w:ascii="Wingdings" w:hAnsi="Wingdings" w:hint="default"/>
      </w:rPr>
    </w:lvl>
    <w:lvl w:ilvl="6" w:tplc="0C0C0001" w:tentative="1">
      <w:start w:val="1"/>
      <w:numFmt w:val="bullet"/>
      <w:lvlText w:val=""/>
      <w:lvlJc w:val="left"/>
      <w:pPr>
        <w:ind w:left="4699" w:hanging="360"/>
      </w:pPr>
      <w:rPr>
        <w:rFonts w:ascii="Symbol" w:hAnsi="Symbol" w:hint="default"/>
      </w:rPr>
    </w:lvl>
    <w:lvl w:ilvl="7" w:tplc="0C0C0003" w:tentative="1">
      <w:start w:val="1"/>
      <w:numFmt w:val="bullet"/>
      <w:lvlText w:val="o"/>
      <w:lvlJc w:val="left"/>
      <w:pPr>
        <w:ind w:left="5419" w:hanging="360"/>
      </w:pPr>
      <w:rPr>
        <w:rFonts w:ascii="Courier New" w:hAnsi="Courier New" w:cs="Courier New" w:hint="default"/>
      </w:rPr>
    </w:lvl>
    <w:lvl w:ilvl="8" w:tplc="0C0C0005" w:tentative="1">
      <w:start w:val="1"/>
      <w:numFmt w:val="bullet"/>
      <w:lvlText w:val=""/>
      <w:lvlJc w:val="left"/>
      <w:pPr>
        <w:ind w:left="6139" w:hanging="360"/>
      </w:pPr>
      <w:rPr>
        <w:rFonts w:ascii="Wingdings" w:hAnsi="Wingdings" w:hint="default"/>
      </w:rPr>
    </w:lvl>
  </w:abstractNum>
  <w:abstractNum w:abstractNumId="13" w15:restartNumberingAfterBreak="0">
    <w:nsid w:val="20092D9B"/>
    <w:multiLevelType w:val="hybridMultilevel"/>
    <w:tmpl w:val="AE78AD34"/>
    <w:lvl w:ilvl="0" w:tplc="C7EEAD04">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1FF6E67"/>
    <w:multiLevelType w:val="hybridMultilevel"/>
    <w:tmpl w:val="640698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3163C55"/>
    <w:multiLevelType w:val="hybridMultilevel"/>
    <w:tmpl w:val="6FC662D8"/>
    <w:lvl w:ilvl="0" w:tplc="FFFFFFFF">
      <w:start w:val="1"/>
      <w:numFmt w:val="lowerLetter"/>
      <w:lvlText w:val="%1."/>
      <w:lvlJc w:val="left"/>
      <w:pPr>
        <w:ind w:left="739" w:hanging="360"/>
      </w:pPr>
    </w:lvl>
    <w:lvl w:ilvl="1" w:tplc="0C0C0019" w:tentative="1">
      <w:start w:val="1"/>
      <w:numFmt w:val="lowerLetter"/>
      <w:lvlText w:val="%2."/>
      <w:lvlJc w:val="left"/>
      <w:pPr>
        <w:ind w:left="1459" w:hanging="360"/>
      </w:pPr>
    </w:lvl>
    <w:lvl w:ilvl="2" w:tplc="0C0C001B" w:tentative="1">
      <w:start w:val="1"/>
      <w:numFmt w:val="lowerRoman"/>
      <w:lvlText w:val="%3."/>
      <w:lvlJc w:val="right"/>
      <w:pPr>
        <w:ind w:left="2179" w:hanging="180"/>
      </w:pPr>
    </w:lvl>
    <w:lvl w:ilvl="3" w:tplc="0C0C000F" w:tentative="1">
      <w:start w:val="1"/>
      <w:numFmt w:val="decimal"/>
      <w:lvlText w:val="%4."/>
      <w:lvlJc w:val="left"/>
      <w:pPr>
        <w:ind w:left="2899" w:hanging="360"/>
      </w:pPr>
    </w:lvl>
    <w:lvl w:ilvl="4" w:tplc="0C0C0019" w:tentative="1">
      <w:start w:val="1"/>
      <w:numFmt w:val="lowerLetter"/>
      <w:lvlText w:val="%5."/>
      <w:lvlJc w:val="left"/>
      <w:pPr>
        <w:ind w:left="3619" w:hanging="360"/>
      </w:pPr>
    </w:lvl>
    <w:lvl w:ilvl="5" w:tplc="0C0C001B" w:tentative="1">
      <w:start w:val="1"/>
      <w:numFmt w:val="lowerRoman"/>
      <w:lvlText w:val="%6."/>
      <w:lvlJc w:val="right"/>
      <w:pPr>
        <w:ind w:left="4339" w:hanging="180"/>
      </w:pPr>
    </w:lvl>
    <w:lvl w:ilvl="6" w:tplc="0C0C000F" w:tentative="1">
      <w:start w:val="1"/>
      <w:numFmt w:val="decimal"/>
      <w:lvlText w:val="%7."/>
      <w:lvlJc w:val="left"/>
      <w:pPr>
        <w:ind w:left="5059" w:hanging="360"/>
      </w:pPr>
    </w:lvl>
    <w:lvl w:ilvl="7" w:tplc="0C0C0019" w:tentative="1">
      <w:start w:val="1"/>
      <w:numFmt w:val="lowerLetter"/>
      <w:lvlText w:val="%8."/>
      <w:lvlJc w:val="left"/>
      <w:pPr>
        <w:ind w:left="5779" w:hanging="360"/>
      </w:pPr>
    </w:lvl>
    <w:lvl w:ilvl="8" w:tplc="0C0C001B" w:tentative="1">
      <w:start w:val="1"/>
      <w:numFmt w:val="lowerRoman"/>
      <w:lvlText w:val="%9."/>
      <w:lvlJc w:val="right"/>
      <w:pPr>
        <w:ind w:left="6499" w:hanging="180"/>
      </w:pPr>
    </w:lvl>
  </w:abstractNum>
  <w:abstractNum w:abstractNumId="16" w15:restartNumberingAfterBreak="0">
    <w:nsid w:val="24126D97"/>
    <w:multiLevelType w:val="hybridMultilevel"/>
    <w:tmpl w:val="65A26D8A"/>
    <w:lvl w:ilvl="0" w:tplc="5B30BFA8">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F45FAC"/>
    <w:multiLevelType w:val="hybridMultilevel"/>
    <w:tmpl w:val="035E9B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B7B23"/>
    <w:multiLevelType w:val="hybridMultilevel"/>
    <w:tmpl w:val="6E74C64A"/>
    <w:lvl w:ilvl="0" w:tplc="9072CD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F04C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C046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18DB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0CC6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0A69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1678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88E8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28E8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2C67D1"/>
    <w:multiLevelType w:val="hybridMultilevel"/>
    <w:tmpl w:val="2076BA40"/>
    <w:lvl w:ilvl="0" w:tplc="04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400E1E8D"/>
    <w:multiLevelType w:val="hybridMultilevel"/>
    <w:tmpl w:val="92506D98"/>
    <w:lvl w:ilvl="0" w:tplc="04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45936BB6"/>
    <w:multiLevelType w:val="hybridMultilevel"/>
    <w:tmpl w:val="FACA9FF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91312D3"/>
    <w:multiLevelType w:val="hybridMultilevel"/>
    <w:tmpl w:val="67C21E5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AA2777F"/>
    <w:multiLevelType w:val="hybridMultilevel"/>
    <w:tmpl w:val="67C21E50"/>
    <w:lvl w:ilvl="0" w:tplc="FFFFFFFF">
      <w:start w:val="1"/>
      <w:numFmt w:val="decimal"/>
      <w:lvlText w:val="%1."/>
      <w:lvlJc w:val="left"/>
      <w:pPr>
        <w:ind w:left="389" w:hanging="360"/>
      </w:p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4" w15:restartNumberingAfterBreak="0">
    <w:nsid w:val="4AA43890"/>
    <w:multiLevelType w:val="hybridMultilevel"/>
    <w:tmpl w:val="E3CCA25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BFA0835"/>
    <w:multiLevelType w:val="hybridMultilevel"/>
    <w:tmpl w:val="4B08E0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2C7A1E"/>
    <w:multiLevelType w:val="hybridMultilevel"/>
    <w:tmpl w:val="574C9430"/>
    <w:lvl w:ilvl="0" w:tplc="ADAC1C5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DC3EEA"/>
    <w:multiLevelType w:val="hybridMultilevel"/>
    <w:tmpl w:val="FC2CD894"/>
    <w:lvl w:ilvl="0" w:tplc="9B1C304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DFB69E0"/>
    <w:multiLevelType w:val="hybridMultilevel"/>
    <w:tmpl w:val="1FF2F5E8"/>
    <w:lvl w:ilvl="0" w:tplc="7D7EAFE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CEB3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9C40C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6F8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A8B90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28DD3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36206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BAAC1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3CA43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43358A"/>
    <w:multiLevelType w:val="multilevel"/>
    <w:tmpl w:val="34949E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194C2C"/>
    <w:multiLevelType w:val="hybridMultilevel"/>
    <w:tmpl w:val="FACA9FF4"/>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28C0C21"/>
    <w:multiLevelType w:val="hybridMultilevel"/>
    <w:tmpl w:val="67C21E50"/>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 w15:restartNumberingAfterBreak="0">
    <w:nsid w:val="554876B5"/>
    <w:multiLevelType w:val="hybridMultilevel"/>
    <w:tmpl w:val="C40A2BC8"/>
    <w:lvl w:ilvl="0" w:tplc="1486B1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6CD9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4C1D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DC28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69F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62BC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D6D5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0864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AEC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0D05B78"/>
    <w:multiLevelType w:val="multilevel"/>
    <w:tmpl w:val="9968AB60"/>
    <w:lvl w:ilvl="0">
      <w:start w:val="1"/>
      <w:numFmt w:val="decimal"/>
      <w:lvlText w:val="%1."/>
      <w:lvlJc w:val="lef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ascii="Arial" w:hAnsi="Arial" w:cs="Arial" w:hint="default"/>
        <w:b/>
        <w:color w:val="A5946C"/>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6BC65059"/>
    <w:multiLevelType w:val="hybridMultilevel"/>
    <w:tmpl w:val="45DECBA8"/>
    <w:lvl w:ilvl="0" w:tplc="C7EEAD04">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E7F5639"/>
    <w:multiLevelType w:val="hybridMultilevel"/>
    <w:tmpl w:val="67C21E5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FA97AD9"/>
    <w:multiLevelType w:val="hybridMultilevel"/>
    <w:tmpl w:val="9872B6A0"/>
    <w:lvl w:ilvl="0" w:tplc="0C0C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FBD7F21"/>
    <w:multiLevelType w:val="hybridMultilevel"/>
    <w:tmpl w:val="E1144B26"/>
    <w:lvl w:ilvl="0" w:tplc="F23A271E">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8" w15:restartNumberingAfterBreak="0">
    <w:nsid w:val="6FE338ED"/>
    <w:multiLevelType w:val="hybridMultilevel"/>
    <w:tmpl w:val="CFF47DFE"/>
    <w:lvl w:ilvl="0" w:tplc="04090011">
      <w:start w:val="1"/>
      <w:numFmt w:val="decimal"/>
      <w:lvlText w:val="%1)"/>
      <w:lvlJc w:val="left"/>
      <w:pPr>
        <w:ind w:left="180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14109C0"/>
    <w:multiLevelType w:val="hybridMultilevel"/>
    <w:tmpl w:val="73C85C7E"/>
    <w:lvl w:ilvl="0" w:tplc="FFFFFFFF">
      <w:start w:val="1"/>
      <w:numFmt w:val="decimal"/>
      <w:lvlText w:val="%1."/>
      <w:lvlJc w:val="left"/>
      <w:pPr>
        <w:ind w:left="144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26C6F86"/>
    <w:multiLevelType w:val="hybridMultilevel"/>
    <w:tmpl w:val="503A1112"/>
    <w:lvl w:ilvl="0" w:tplc="7EDC2DF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9BD24F9"/>
    <w:multiLevelType w:val="hybridMultilevel"/>
    <w:tmpl w:val="A648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F5492"/>
    <w:multiLevelType w:val="hybridMultilevel"/>
    <w:tmpl w:val="78747524"/>
    <w:lvl w:ilvl="0" w:tplc="5E8A3F58">
      <w:start w:val="1"/>
      <w:numFmt w:val="upperRoman"/>
      <w:pStyle w:val="Titre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AAEA1C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37CA01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A2C266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B2406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51202E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F282A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98A6A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2CB1D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503078"/>
    <w:multiLevelType w:val="hybridMultilevel"/>
    <w:tmpl w:val="F5E288BA"/>
    <w:lvl w:ilvl="0" w:tplc="C7EEAD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112890">
    <w:abstractNumId w:val="28"/>
  </w:num>
  <w:num w:numId="2" w16cid:durableId="1217932389">
    <w:abstractNumId w:val="18"/>
  </w:num>
  <w:num w:numId="3" w16cid:durableId="2033142671">
    <w:abstractNumId w:val="32"/>
  </w:num>
  <w:num w:numId="4" w16cid:durableId="715814377">
    <w:abstractNumId w:val="42"/>
  </w:num>
  <w:num w:numId="5" w16cid:durableId="1461994003">
    <w:abstractNumId w:val="42"/>
  </w:num>
  <w:num w:numId="6" w16cid:durableId="576745484">
    <w:abstractNumId w:val="27"/>
  </w:num>
  <w:num w:numId="7" w16cid:durableId="2103253942">
    <w:abstractNumId w:val="1"/>
  </w:num>
  <w:num w:numId="8" w16cid:durableId="1891962597">
    <w:abstractNumId w:val="14"/>
  </w:num>
  <w:num w:numId="9" w16cid:durableId="110322823">
    <w:abstractNumId w:val="29"/>
  </w:num>
  <w:num w:numId="10" w16cid:durableId="1389376930">
    <w:abstractNumId w:val="37"/>
  </w:num>
  <w:num w:numId="11" w16cid:durableId="12986094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8543696">
    <w:abstractNumId w:val="6"/>
  </w:num>
  <w:num w:numId="13" w16cid:durableId="1618024915">
    <w:abstractNumId w:val="17"/>
  </w:num>
  <w:num w:numId="14" w16cid:durableId="1979146852">
    <w:abstractNumId w:val="25"/>
  </w:num>
  <w:num w:numId="15" w16cid:durableId="1560166828">
    <w:abstractNumId w:val="43"/>
  </w:num>
  <w:num w:numId="16" w16cid:durableId="599533205">
    <w:abstractNumId w:val="40"/>
  </w:num>
  <w:num w:numId="17" w16cid:durableId="1605074631">
    <w:abstractNumId w:val="9"/>
  </w:num>
  <w:num w:numId="18" w16cid:durableId="1758165211">
    <w:abstractNumId w:val="30"/>
  </w:num>
  <w:num w:numId="19" w16cid:durableId="834758881">
    <w:abstractNumId w:val="10"/>
  </w:num>
  <w:num w:numId="20" w16cid:durableId="1561402727">
    <w:abstractNumId w:val="4"/>
  </w:num>
  <w:num w:numId="21" w16cid:durableId="804658302">
    <w:abstractNumId w:val="13"/>
  </w:num>
  <w:num w:numId="22" w16cid:durableId="884292524">
    <w:abstractNumId w:val="34"/>
  </w:num>
  <w:num w:numId="23" w16cid:durableId="144054723">
    <w:abstractNumId w:val="33"/>
  </w:num>
  <w:num w:numId="24" w16cid:durableId="2024478901">
    <w:abstractNumId w:val="24"/>
  </w:num>
  <w:num w:numId="25" w16cid:durableId="2128312999">
    <w:abstractNumId w:val="21"/>
  </w:num>
  <w:num w:numId="26" w16cid:durableId="711615933">
    <w:abstractNumId w:val="26"/>
  </w:num>
  <w:num w:numId="27" w16cid:durableId="984354379">
    <w:abstractNumId w:val="2"/>
  </w:num>
  <w:num w:numId="28" w16cid:durableId="646133886">
    <w:abstractNumId w:val="7"/>
  </w:num>
  <w:num w:numId="29" w16cid:durableId="364016564">
    <w:abstractNumId w:val="15"/>
  </w:num>
  <w:num w:numId="30" w16cid:durableId="605692421">
    <w:abstractNumId w:val="36"/>
  </w:num>
  <w:num w:numId="31" w16cid:durableId="3438026">
    <w:abstractNumId w:val="12"/>
  </w:num>
  <w:num w:numId="32" w16cid:durableId="257254655">
    <w:abstractNumId w:val="31"/>
  </w:num>
  <w:num w:numId="33" w16cid:durableId="1460493925">
    <w:abstractNumId w:val="11"/>
  </w:num>
  <w:num w:numId="34" w16cid:durableId="1922785896">
    <w:abstractNumId w:val="5"/>
  </w:num>
  <w:num w:numId="35" w16cid:durableId="113715531">
    <w:abstractNumId w:val="0"/>
  </w:num>
  <w:num w:numId="36" w16cid:durableId="1693721878">
    <w:abstractNumId w:val="22"/>
  </w:num>
  <w:num w:numId="37" w16cid:durableId="1189485697">
    <w:abstractNumId w:val="8"/>
  </w:num>
  <w:num w:numId="38" w16cid:durableId="1562448676">
    <w:abstractNumId w:val="3"/>
  </w:num>
  <w:num w:numId="39" w16cid:durableId="667947617">
    <w:abstractNumId w:val="23"/>
  </w:num>
  <w:num w:numId="40" w16cid:durableId="2122338823">
    <w:abstractNumId w:val="35"/>
  </w:num>
  <w:num w:numId="41" w16cid:durableId="1682778570">
    <w:abstractNumId w:val="39"/>
  </w:num>
  <w:num w:numId="42" w16cid:durableId="304239560">
    <w:abstractNumId w:val="38"/>
  </w:num>
  <w:num w:numId="43" w16cid:durableId="1802111140">
    <w:abstractNumId w:val="19"/>
  </w:num>
  <w:num w:numId="44" w16cid:durableId="66465025">
    <w:abstractNumId w:val="20"/>
  </w:num>
  <w:num w:numId="45" w16cid:durableId="841235053">
    <w:abstractNumId w:val="16"/>
  </w:num>
  <w:num w:numId="46" w16cid:durableId="185757533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zSxMLM0MDKyMLFQ0lEKTi0uzszPAykwrQUAAraqXiwAAAA="/>
  </w:docVars>
  <w:rsids>
    <w:rsidRoot w:val="00521CE8"/>
    <w:rsid w:val="000059FB"/>
    <w:rsid w:val="000215D6"/>
    <w:rsid w:val="00027BF8"/>
    <w:rsid w:val="00032965"/>
    <w:rsid w:val="000357BA"/>
    <w:rsid w:val="00076305"/>
    <w:rsid w:val="000854EE"/>
    <w:rsid w:val="000C0430"/>
    <w:rsid w:val="000C129B"/>
    <w:rsid w:val="001226D9"/>
    <w:rsid w:val="00147545"/>
    <w:rsid w:val="001649AE"/>
    <w:rsid w:val="001B120F"/>
    <w:rsid w:val="001C308C"/>
    <w:rsid w:val="001C54C4"/>
    <w:rsid w:val="001D0A26"/>
    <w:rsid w:val="001D558F"/>
    <w:rsid w:val="001F4824"/>
    <w:rsid w:val="001F674A"/>
    <w:rsid w:val="002200AD"/>
    <w:rsid w:val="00221A71"/>
    <w:rsid w:val="00221BB1"/>
    <w:rsid w:val="00221ED7"/>
    <w:rsid w:val="00224DBF"/>
    <w:rsid w:val="00240C27"/>
    <w:rsid w:val="00286AFA"/>
    <w:rsid w:val="0029677C"/>
    <w:rsid w:val="002A0EA3"/>
    <w:rsid w:val="00305BCD"/>
    <w:rsid w:val="00311F8F"/>
    <w:rsid w:val="0032513D"/>
    <w:rsid w:val="003577B7"/>
    <w:rsid w:val="00360D50"/>
    <w:rsid w:val="00363974"/>
    <w:rsid w:val="00363B16"/>
    <w:rsid w:val="00374898"/>
    <w:rsid w:val="00376D29"/>
    <w:rsid w:val="0037770D"/>
    <w:rsid w:val="00385E42"/>
    <w:rsid w:val="003A2276"/>
    <w:rsid w:val="003D66B6"/>
    <w:rsid w:val="003E60C2"/>
    <w:rsid w:val="004305E5"/>
    <w:rsid w:val="00470D9B"/>
    <w:rsid w:val="00486826"/>
    <w:rsid w:val="00521CE8"/>
    <w:rsid w:val="00527234"/>
    <w:rsid w:val="00547190"/>
    <w:rsid w:val="00575AC1"/>
    <w:rsid w:val="00580454"/>
    <w:rsid w:val="005A68D2"/>
    <w:rsid w:val="005D2054"/>
    <w:rsid w:val="0063727D"/>
    <w:rsid w:val="006509BB"/>
    <w:rsid w:val="006602D3"/>
    <w:rsid w:val="00671DC8"/>
    <w:rsid w:val="006A6779"/>
    <w:rsid w:val="006D4F12"/>
    <w:rsid w:val="006E606D"/>
    <w:rsid w:val="006E6672"/>
    <w:rsid w:val="00752437"/>
    <w:rsid w:val="00752F31"/>
    <w:rsid w:val="00784A53"/>
    <w:rsid w:val="007A0BCA"/>
    <w:rsid w:val="007D09D4"/>
    <w:rsid w:val="007D5C02"/>
    <w:rsid w:val="007D757A"/>
    <w:rsid w:val="008120A3"/>
    <w:rsid w:val="00823CC9"/>
    <w:rsid w:val="0089739E"/>
    <w:rsid w:val="008B3FDD"/>
    <w:rsid w:val="008C5BC2"/>
    <w:rsid w:val="009031DB"/>
    <w:rsid w:val="00930C9E"/>
    <w:rsid w:val="0095017F"/>
    <w:rsid w:val="00976551"/>
    <w:rsid w:val="009A67B3"/>
    <w:rsid w:val="009D11F7"/>
    <w:rsid w:val="009D45CF"/>
    <w:rsid w:val="00A001E4"/>
    <w:rsid w:val="00A55812"/>
    <w:rsid w:val="00A61256"/>
    <w:rsid w:val="00A6208B"/>
    <w:rsid w:val="00A74388"/>
    <w:rsid w:val="00A922C2"/>
    <w:rsid w:val="00A96320"/>
    <w:rsid w:val="00AD6B5B"/>
    <w:rsid w:val="00AF00E1"/>
    <w:rsid w:val="00AF0AEF"/>
    <w:rsid w:val="00AF6764"/>
    <w:rsid w:val="00B040EA"/>
    <w:rsid w:val="00B21407"/>
    <w:rsid w:val="00B42D49"/>
    <w:rsid w:val="00B4690C"/>
    <w:rsid w:val="00B66D4D"/>
    <w:rsid w:val="00B940E0"/>
    <w:rsid w:val="00B95F5D"/>
    <w:rsid w:val="00B97357"/>
    <w:rsid w:val="00BD766B"/>
    <w:rsid w:val="00C36B21"/>
    <w:rsid w:val="00C40A52"/>
    <w:rsid w:val="00C47B79"/>
    <w:rsid w:val="00C55779"/>
    <w:rsid w:val="00C73CEF"/>
    <w:rsid w:val="00C8061B"/>
    <w:rsid w:val="00CC68E8"/>
    <w:rsid w:val="00CC6C60"/>
    <w:rsid w:val="00CD4D2F"/>
    <w:rsid w:val="00CD7158"/>
    <w:rsid w:val="00CE43FB"/>
    <w:rsid w:val="00D300D3"/>
    <w:rsid w:val="00D32CE7"/>
    <w:rsid w:val="00D444C3"/>
    <w:rsid w:val="00D640FD"/>
    <w:rsid w:val="00DB7BC8"/>
    <w:rsid w:val="00E31AF6"/>
    <w:rsid w:val="00E41720"/>
    <w:rsid w:val="00E62A69"/>
    <w:rsid w:val="00E7560A"/>
    <w:rsid w:val="00E813A5"/>
    <w:rsid w:val="00E90607"/>
    <w:rsid w:val="00EB24E2"/>
    <w:rsid w:val="00EC57D9"/>
    <w:rsid w:val="00EC5CFA"/>
    <w:rsid w:val="00ED4AC2"/>
    <w:rsid w:val="00ED4B18"/>
    <w:rsid w:val="00EE627A"/>
    <w:rsid w:val="00EF5251"/>
    <w:rsid w:val="00EF6519"/>
    <w:rsid w:val="00EF6C29"/>
    <w:rsid w:val="00F00BB0"/>
    <w:rsid w:val="00F1529B"/>
    <w:rsid w:val="00F174C2"/>
    <w:rsid w:val="00F2530D"/>
    <w:rsid w:val="00F426F1"/>
    <w:rsid w:val="00F86A1D"/>
    <w:rsid w:val="00FF65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B587"/>
  <w15:docId w15:val="{990298A4-F07A-4BF4-B5E2-C686C210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1B"/>
    <w:pPr>
      <w:spacing w:after="11" w:line="248" w:lineRule="auto"/>
      <w:ind w:left="29"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numPr>
        <w:numId w:val="4"/>
      </w:numPr>
      <w:spacing w:after="0"/>
      <w:ind w:left="370" w:hanging="10"/>
      <w:outlineLvl w:val="0"/>
    </w:pPr>
    <w:rPr>
      <w:rFonts w:ascii="Times New Roman" w:eastAsia="Times New Roman" w:hAnsi="Times New Roman" w:cs="Times New Roman"/>
      <w:b/>
      <w:color w:val="000000"/>
    </w:rPr>
  </w:style>
  <w:style w:type="paragraph" w:styleId="Titre3">
    <w:name w:val="heading 3"/>
    <w:basedOn w:val="Normal"/>
    <w:next w:val="Normal"/>
    <w:link w:val="Titre3Car"/>
    <w:uiPriority w:val="9"/>
    <w:semiHidden/>
    <w:unhideWhenUsed/>
    <w:qFormat/>
    <w:rsid w:val="00930C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30C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5A68D2"/>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Policepardfaut"/>
    <w:rsid w:val="005A68D2"/>
  </w:style>
  <w:style w:type="character" w:customStyle="1" w:styleId="eop">
    <w:name w:val="eop"/>
    <w:basedOn w:val="Policepardfaut"/>
    <w:rsid w:val="005A68D2"/>
  </w:style>
  <w:style w:type="paragraph" w:styleId="Paragraphedeliste">
    <w:name w:val="List Paragraph"/>
    <w:aliases w:val="Ha,MCHIP_list paragraph,List Paragraph1,Recommendation,Table bullet,First Level Outline,Resume Title,heading 4,Citation List,4 Bullet,Bullet 4,Indented Text,Indented (Quote),Lista vistosa - Énfasis 11,Puces,Medium Grid 1 - Accent 21"/>
    <w:basedOn w:val="Normal"/>
    <w:link w:val="ParagraphedelisteCar"/>
    <w:uiPriority w:val="34"/>
    <w:qFormat/>
    <w:rsid w:val="00376D29"/>
    <w:pPr>
      <w:ind w:left="720"/>
      <w:contextualSpacing/>
    </w:pPr>
  </w:style>
  <w:style w:type="character" w:styleId="lev">
    <w:name w:val="Strong"/>
    <w:basedOn w:val="Policepardfaut"/>
    <w:uiPriority w:val="22"/>
    <w:qFormat/>
    <w:rsid w:val="00823CC9"/>
    <w:rPr>
      <w:b/>
      <w:bCs/>
    </w:rPr>
  </w:style>
  <w:style w:type="paragraph" w:styleId="Rvision">
    <w:name w:val="Revision"/>
    <w:hidden/>
    <w:uiPriority w:val="99"/>
    <w:semiHidden/>
    <w:rsid w:val="006602D3"/>
    <w:pPr>
      <w:spacing w:after="0" w:line="240" w:lineRule="auto"/>
    </w:pPr>
    <w:rPr>
      <w:rFonts w:ascii="Times New Roman" w:eastAsia="Times New Roman" w:hAnsi="Times New Roman" w:cs="Times New Roman"/>
      <w:color w:val="000000"/>
    </w:rPr>
  </w:style>
  <w:style w:type="character" w:styleId="Marquedecommentaire">
    <w:name w:val="annotation reference"/>
    <w:basedOn w:val="Policepardfaut"/>
    <w:uiPriority w:val="99"/>
    <w:semiHidden/>
    <w:unhideWhenUsed/>
    <w:rsid w:val="00580454"/>
    <w:rPr>
      <w:sz w:val="16"/>
      <w:szCs w:val="16"/>
    </w:rPr>
  </w:style>
  <w:style w:type="paragraph" w:styleId="Commentaire">
    <w:name w:val="annotation text"/>
    <w:basedOn w:val="Normal"/>
    <w:link w:val="CommentaireCar"/>
    <w:uiPriority w:val="99"/>
    <w:unhideWhenUsed/>
    <w:rsid w:val="00580454"/>
    <w:pPr>
      <w:spacing w:line="240" w:lineRule="auto"/>
    </w:pPr>
    <w:rPr>
      <w:sz w:val="20"/>
      <w:szCs w:val="20"/>
    </w:rPr>
  </w:style>
  <w:style w:type="character" w:customStyle="1" w:styleId="CommentaireCar">
    <w:name w:val="Commentaire Car"/>
    <w:basedOn w:val="Policepardfaut"/>
    <w:link w:val="Commentaire"/>
    <w:uiPriority w:val="99"/>
    <w:rsid w:val="00580454"/>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580454"/>
    <w:rPr>
      <w:b/>
      <w:bCs/>
    </w:rPr>
  </w:style>
  <w:style w:type="character" w:customStyle="1" w:styleId="ObjetducommentaireCar">
    <w:name w:val="Objet du commentaire Car"/>
    <w:basedOn w:val="CommentaireCar"/>
    <w:link w:val="Objetducommentaire"/>
    <w:uiPriority w:val="99"/>
    <w:semiHidden/>
    <w:rsid w:val="00580454"/>
    <w:rPr>
      <w:rFonts w:ascii="Times New Roman" w:eastAsia="Times New Roman" w:hAnsi="Times New Roman" w:cs="Times New Roman"/>
      <w:b/>
      <w:bCs/>
      <w:color w:val="000000"/>
      <w:sz w:val="20"/>
      <w:szCs w:val="20"/>
    </w:rPr>
  </w:style>
  <w:style w:type="character" w:styleId="Lienhypertexte">
    <w:name w:val="Hyperlink"/>
    <w:basedOn w:val="Policepardfaut"/>
    <w:uiPriority w:val="99"/>
    <w:unhideWhenUsed/>
    <w:rsid w:val="00930C9E"/>
    <w:rPr>
      <w:color w:val="0000FF"/>
      <w:u w:val="single"/>
    </w:rPr>
  </w:style>
  <w:style w:type="paragraph" w:styleId="Notedebasdepage">
    <w:name w:val="footnote text"/>
    <w:basedOn w:val="Normal"/>
    <w:link w:val="NotedebasdepageCar"/>
    <w:uiPriority w:val="99"/>
    <w:unhideWhenUsed/>
    <w:rsid w:val="00930C9E"/>
    <w:pPr>
      <w:spacing w:after="0" w:line="240" w:lineRule="auto"/>
      <w:ind w:left="0" w:firstLine="0"/>
      <w:jc w:val="left"/>
    </w:pPr>
    <w:rPr>
      <w:rFonts w:asciiTheme="minorHAnsi" w:eastAsiaTheme="minorHAnsi" w:hAnsiTheme="minorHAnsi" w:cstheme="minorBidi"/>
      <w:color w:val="auto"/>
      <w:sz w:val="20"/>
      <w:szCs w:val="20"/>
      <w:lang w:val="en-US" w:eastAsia="en-US"/>
    </w:rPr>
  </w:style>
  <w:style w:type="character" w:customStyle="1" w:styleId="NotedebasdepageCar">
    <w:name w:val="Note de bas de page Car"/>
    <w:basedOn w:val="Policepardfaut"/>
    <w:link w:val="Notedebasdepage"/>
    <w:uiPriority w:val="99"/>
    <w:rsid w:val="00930C9E"/>
    <w:rPr>
      <w:rFonts w:eastAsiaTheme="minorHAnsi"/>
      <w:sz w:val="20"/>
      <w:szCs w:val="20"/>
      <w:lang w:val="en-US" w:eastAsia="en-US"/>
    </w:rPr>
  </w:style>
  <w:style w:type="character" w:styleId="Appelnotedebasdep">
    <w:name w:val="footnote reference"/>
    <w:aliases w:val="Footnote text,ftref,BVI fnr,FNRefe,(NECG) Footnote Reference,Ref,de nota al pie,16 Point,Superscript 6 Point,footnote ref,Error-Fußnotenzeichen5,Error-Fußnotenzeichen6,Error-Fußnotenzeichen3, BVI fnr,ASI Footer"/>
    <w:basedOn w:val="Policepardfaut"/>
    <w:link w:val="BVIfnrCharCar1CarChar"/>
    <w:uiPriority w:val="99"/>
    <w:unhideWhenUsed/>
    <w:qFormat/>
    <w:rsid w:val="00930C9E"/>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Appelnotedebasdep"/>
    <w:uiPriority w:val="99"/>
    <w:rsid w:val="00930C9E"/>
    <w:pPr>
      <w:spacing w:after="160" w:line="240" w:lineRule="exact"/>
      <w:ind w:left="0" w:firstLine="0"/>
    </w:pPr>
    <w:rPr>
      <w:rFonts w:asciiTheme="minorHAnsi" w:eastAsiaTheme="minorEastAsia" w:hAnsiTheme="minorHAnsi" w:cstheme="minorBidi"/>
      <w:color w:val="auto"/>
      <w:vertAlign w:val="superscript"/>
    </w:rPr>
  </w:style>
  <w:style w:type="character" w:customStyle="1" w:styleId="Titre3Car">
    <w:name w:val="Titre 3 Car"/>
    <w:basedOn w:val="Policepardfaut"/>
    <w:link w:val="Titre3"/>
    <w:uiPriority w:val="9"/>
    <w:semiHidden/>
    <w:rsid w:val="00930C9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30C9E"/>
    <w:rPr>
      <w:rFonts w:asciiTheme="majorHAnsi" w:eastAsiaTheme="majorEastAsia" w:hAnsiTheme="majorHAnsi" w:cstheme="majorBidi"/>
      <w:i/>
      <w:iCs/>
      <w:color w:val="2F5496" w:themeColor="accent1" w:themeShade="BF"/>
    </w:rPr>
  </w:style>
  <w:style w:type="table" w:styleId="Grilledutableau">
    <w:name w:val="Table Grid"/>
    <w:basedOn w:val="TableauNormal"/>
    <w:uiPriority w:val="39"/>
    <w:qFormat/>
    <w:rsid w:val="00930C9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0C9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ParagraphedelisteCar">
    <w:name w:val="Paragraphe de liste Car"/>
    <w:aliases w:val="Ha Car,MCHIP_list paragraph Car,List Paragraph1 Car,Recommendation Car,Table bullet Car,First Level Outline Car,Resume Title Car,heading 4 Car,Citation List Car,4 Bullet Car,Bullet 4 Car,Indented Text Car,Indented (Quote) Car"/>
    <w:basedOn w:val="Policepardfaut"/>
    <w:link w:val="Paragraphedeliste"/>
    <w:uiPriority w:val="34"/>
    <w:qFormat/>
    <w:rsid w:val="00930C9E"/>
    <w:rPr>
      <w:rFonts w:ascii="Times New Roman" w:eastAsia="Times New Roman" w:hAnsi="Times New Roman" w:cs="Times New Roman"/>
      <w:color w:val="000000"/>
    </w:rPr>
  </w:style>
  <w:style w:type="paragraph" w:styleId="Corpsdetexte">
    <w:name w:val="Body Text"/>
    <w:basedOn w:val="Normal"/>
    <w:link w:val="CorpsdetexteCar"/>
    <w:uiPriority w:val="99"/>
    <w:unhideWhenUsed/>
    <w:rsid w:val="00930C9E"/>
    <w:pPr>
      <w:widowControl w:val="0"/>
      <w:suppressAutoHyphens/>
      <w:overflowPunct w:val="0"/>
      <w:autoSpaceDE w:val="0"/>
      <w:autoSpaceDN w:val="0"/>
      <w:spacing w:after="0" w:line="240" w:lineRule="auto"/>
      <w:ind w:left="0" w:firstLine="0"/>
    </w:pPr>
    <w:rPr>
      <w:rFonts w:asciiTheme="minorHAnsi" w:eastAsia="Calibri" w:hAnsiTheme="minorHAnsi" w:cstheme="minorHAnsi"/>
      <w:color w:val="auto"/>
      <w:kern w:val="3"/>
      <w:lang w:val="en-US" w:eastAsia="en-US"/>
    </w:rPr>
  </w:style>
  <w:style w:type="character" w:customStyle="1" w:styleId="CorpsdetexteCar">
    <w:name w:val="Corps de texte Car"/>
    <w:basedOn w:val="Policepardfaut"/>
    <w:link w:val="Corpsdetexte"/>
    <w:uiPriority w:val="99"/>
    <w:rsid w:val="00930C9E"/>
    <w:rPr>
      <w:rFonts w:eastAsia="Calibri" w:cstheme="minorHAnsi"/>
      <w:kern w:val="3"/>
      <w:lang w:val="en-US" w:eastAsia="en-US"/>
    </w:rPr>
  </w:style>
  <w:style w:type="paragraph" w:styleId="En-tte">
    <w:name w:val="header"/>
    <w:basedOn w:val="Normal"/>
    <w:link w:val="En-tteCar"/>
    <w:uiPriority w:val="99"/>
    <w:unhideWhenUsed/>
    <w:rsid w:val="00930C9E"/>
    <w:pPr>
      <w:tabs>
        <w:tab w:val="center" w:pos="4513"/>
        <w:tab w:val="right" w:pos="9026"/>
      </w:tabs>
      <w:spacing w:after="0" w:line="240" w:lineRule="auto"/>
    </w:pPr>
  </w:style>
  <w:style w:type="character" w:customStyle="1" w:styleId="En-tteCar">
    <w:name w:val="En-tête Car"/>
    <w:basedOn w:val="Policepardfaut"/>
    <w:link w:val="En-tte"/>
    <w:uiPriority w:val="99"/>
    <w:rsid w:val="00930C9E"/>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930C9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30C9E"/>
    <w:rPr>
      <w:rFonts w:ascii="Times New Roman" w:eastAsia="Times New Roman" w:hAnsi="Times New Roman" w:cs="Times New Roman"/>
      <w:color w:val="000000"/>
    </w:rPr>
  </w:style>
  <w:style w:type="character" w:styleId="Mentionnonrsolue">
    <w:name w:val="Unresolved Mention"/>
    <w:basedOn w:val="Policepardfaut"/>
    <w:uiPriority w:val="99"/>
    <w:semiHidden/>
    <w:unhideWhenUsed/>
    <w:rsid w:val="00950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98">
      <w:bodyDiv w:val="1"/>
      <w:marLeft w:val="0"/>
      <w:marRight w:val="0"/>
      <w:marTop w:val="0"/>
      <w:marBottom w:val="0"/>
      <w:divBdr>
        <w:top w:val="none" w:sz="0" w:space="0" w:color="auto"/>
        <w:left w:val="none" w:sz="0" w:space="0" w:color="auto"/>
        <w:bottom w:val="none" w:sz="0" w:space="0" w:color="auto"/>
        <w:right w:val="none" w:sz="0" w:space="0" w:color="auto"/>
      </w:divBdr>
    </w:div>
    <w:div w:id="800615404">
      <w:bodyDiv w:val="1"/>
      <w:marLeft w:val="0"/>
      <w:marRight w:val="0"/>
      <w:marTop w:val="0"/>
      <w:marBottom w:val="0"/>
      <w:divBdr>
        <w:top w:val="none" w:sz="0" w:space="0" w:color="auto"/>
        <w:left w:val="none" w:sz="0" w:space="0" w:color="auto"/>
        <w:bottom w:val="none" w:sz="0" w:space="0" w:color="auto"/>
        <w:right w:val="none" w:sz="0" w:space="0" w:color="auto"/>
      </w:divBdr>
    </w:div>
    <w:div w:id="1002315119">
      <w:bodyDiv w:val="1"/>
      <w:marLeft w:val="0"/>
      <w:marRight w:val="0"/>
      <w:marTop w:val="0"/>
      <w:marBottom w:val="0"/>
      <w:divBdr>
        <w:top w:val="none" w:sz="0" w:space="0" w:color="auto"/>
        <w:left w:val="none" w:sz="0" w:space="0" w:color="auto"/>
        <w:bottom w:val="none" w:sz="0" w:space="0" w:color="auto"/>
        <w:right w:val="none" w:sz="0" w:space="0" w:color="auto"/>
      </w:divBdr>
    </w:div>
    <w:div w:id="148905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doulaye.ndiaye@heifer.org" TargetMode="External"/><Relationship Id="rId13" Type="http://schemas.openxmlformats.org/officeDocument/2006/relationships/hyperlink" Target="http://www.heifer.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doulaye.ndiaye@heifer.org" TargetMode="External"/><Relationship Id="rId17" Type="http://schemas.openxmlformats.org/officeDocument/2006/relationships/hyperlink" Target="mailto:daniel.dianga@heifer.org" TargetMode="External"/><Relationship Id="rId2" Type="http://schemas.openxmlformats.org/officeDocument/2006/relationships/numbering" Target="numbering.xml"/><Relationship Id="rId16" Type="http://schemas.openxmlformats.org/officeDocument/2006/relationships/hyperlink" Target="mailto:david.ogunleye@heif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doul.gueye@heifer.org" TargetMode="External"/><Relationship Id="rId5" Type="http://schemas.openxmlformats.org/officeDocument/2006/relationships/webSettings" Target="webSettings.xml"/><Relationship Id="rId15" Type="http://schemas.openxmlformats.org/officeDocument/2006/relationships/hyperlink" Target="mailto:daouda.ndoa@heifer.org" TargetMode="External"/><Relationship Id="rId10" Type="http://schemas.openxmlformats.org/officeDocument/2006/relationships/hyperlink" Target="mailto:daniel.dianga@heife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ogunleye@heifer.org" TargetMode="External"/><Relationship Id="rId14" Type="http://schemas.openxmlformats.org/officeDocument/2006/relationships/hyperlink" Target="mailto:abdoulaye.ndiaye@heif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B6B4-B2AA-47E8-9BDA-D4E50D34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4165</Words>
  <Characters>22910</Characters>
  <Application>Microsoft Office Word</Application>
  <DocSecurity>0</DocSecurity>
  <Lines>190</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Abua, Sylvanus</dc:creator>
  <cp:keywords/>
  <cp:lastModifiedBy>Abdoulaye Ndiaye</cp:lastModifiedBy>
  <cp:revision>2</cp:revision>
  <dcterms:created xsi:type="dcterms:W3CDTF">2022-11-11T09:32:00Z</dcterms:created>
  <dcterms:modified xsi:type="dcterms:W3CDTF">2022-11-11T09:32:00Z</dcterms:modified>
</cp:coreProperties>
</file>